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4D823D" w14:textId="77777777" w:rsidR="00877A7F" w:rsidRPr="00877A7F" w:rsidRDefault="00877A7F" w:rsidP="00877A7F">
      <w:pPr>
        <w:pStyle w:val="HTML-wstpniesformatowany"/>
        <w:shd w:val="clear" w:color="auto" w:fill="FFFFFF"/>
        <w:jc w:val="center"/>
        <w:rPr>
          <w:rFonts w:asciiTheme="minorHAnsi" w:hAnsiTheme="minorHAnsi"/>
          <w:b/>
          <w:color w:val="353E66"/>
          <w:sz w:val="44"/>
          <w:szCs w:val="44"/>
        </w:rPr>
      </w:pPr>
      <w:r w:rsidRPr="00877A7F">
        <w:rPr>
          <w:rFonts w:asciiTheme="minorHAnsi" w:hAnsiTheme="minorHAnsi" w:cstheme="minorBidi"/>
          <w:b/>
          <w:color w:val="353E66"/>
          <w:sz w:val="44"/>
          <w:szCs w:val="44"/>
        </w:rPr>
        <w:t>Formularz recenzencki</w:t>
      </w:r>
    </w:p>
    <w:p w14:paraId="458A59F1" w14:textId="77777777" w:rsidR="00877A7F" w:rsidRPr="00877A7F" w:rsidRDefault="00877A7F" w:rsidP="00877A7F">
      <w:pPr>
        <w:pStyle w:val="HTML-wstpniesformatowany"/>
        <w:shd w:val="clear" w:color="auto" w:fill="FFFFFF"/>
        <w:jc w:val="center"/>
        <w:rPr>
          <w:rFonts w:asciiTheme="minorHAnsi" w:hAnsiTheme="minorHAnsi" w:cstheme="minorBidi"/>
          <w:i/>
          <w:color w:val="353E66"/>
          <w:sz w:val="44"/>
          <w:szCs w:val="44"/>
          <w:lang w:val="en-US"/>
        </w:rPr>
      </w:pPr>
      <w:r w:rsidRPr="00877A7F">
        <w:rPr>
          <w:rFonts w:asciiTheme="minorHAnsi" w:hAnsiTheme="minorHAnsi" w:cstheme="minorBidi"/>
          <w:i/>
          <w:color w:val="353E66"/>
          <w:sz w:val="44"/>
          <w:szCs w:val="44"/>
          <w:lang w:val="en-US"/>
        </w:rPr>
        <w:t>Review form</w:t>
      </w:r>
    </w:p>
    <w:p w14:paraId="67A94F16" w14:textId="77777777" w:rsidR="00877A7F" w:rsidRPr="00877A7F" w:rsidRDefault="00877A7F" w:rsidP="00877A7F">
      <w:pPr>
        <w:pStyle w:val="HTML-wstpniesformatowany"/>
        <w:shd w:val="clear" w:color="auto" w:fill="FFFFFF"/>
        <w:jc w:val="center"/>
        <w:rPr>
          <w:rFonts w:asciiTheme="minorHAnsi" w:hAnsiTheme="minorHAnsi" w:cstheme="minorBidi"/>
          <w:i/>
          <w:color w:val="353E66"/>
          <w:sz w:val="32"/>
          <w:szCs w:val="3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3D8A" w:rsidRPr="00095795" w14:paraId="2BAA3F74" w14:textId="77777777" w:rsidTr="00877A7F">
        <w:tc>
          <w:tcPr>
            <w:tcW w:w="9212" w:type="dxa"/>
            <w:shd w:val="clear" w:color="auto" w:fill="353E66"/>
            <w:vAlign w:val="center"/>
          </w:tcPr>
          <w:p w14:paraId="654BE558" w14:textId="77777777" w:rsidR="00FE3D8A" w:rsidRPr="005A0880" w:rsidRDefault="00FE3D8A" w:rsidP="00877A7F">
            <w:pPr>
              <w:jc w:val="left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8F7780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:lang w:val="en-US"/>
              </w:rPr>
              <w:t>T</w:t>
            </w:r>
            <w:r w:rsidR="005A0880" w:rsidRPr="008F7780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:lang w:val="en-US"/>
              </w:rPr>
              <w:t>ytuł</w:t>
            </w:r>
            <w:r w:rsidRPr="008F7780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:lang w:val="en-US"/>
              </w:rPr>
              <w:t xml:space="preserve"> artykułu</w:t>
            </w:r>
            <w:r w:rsidRPr="005A0880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:lang w:val="en-US"/>
              </w:rPr>
              <w:t xml:space="preserve"> / Title of the essay</w:t>
            </w:r>
          </w:p>
        </w:tc>
      </w:tr>
    </w:tbl>
    <w:p w14:paraId="3D5120DA" w14:textId="77777777" w:rsidR="00FE3D8A" w:rsidRPr="005B32CF" w:rsidRDefault="00FE3D8A" w:rsidP="005B32CF">
      <w:pPr>
        <w:spacing w:line="240" w:lineRule="auto"/>
        <w:rPr>
          <w:rFonts w:asciiTheme="minorHAnsi" w:hAnsiTheme="minorHAnsi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3D8A" w:rsidRPr="00271B7E" w14:paraId="278A8637" w14:textId="77777777" w:rsidTr="00C4678A">
        <w:trPr>
          <w:trHeight w:val="1506"/>
        </w:trPr>
        <w:tc>
          <w:tcPr>
            <w:tcW w:w="9257" w:type="dxa"/>
          </w:tcPr>
          <w:p w14:paraId="683A05A8" w14:textId="77777777" w:rsidR="00561707" w:rsidRDefault="00561707" w:rsidP="00561707">
            <w:pPr>
              <w:spacing w:line="360" w:lineRule="auto"/>
              <w:jc w:val="center"/>
              <w:rPr>
                <w:rFonts w:cs="Times New Roman"/>
                <w:i/>
                <w:szCs w:val="24"/>
              </w:rPr>
            </w:pPr>
            <w:permStart w:id="456542136" w:edGrp="everyone"/>
            <w:r>
              <w:rPr>
                <w:rFonts w:cs="Times New Roman"/>
                <w:i/>
                <w:szCs w:val="24"/>
              </w:rPr>
              <w:t>„Wiwlasy” na łonie natury, czyli znaczenie i sposób postrzegania przyrody przez członków wileńskiego Towarzystwa Filomatów</w:t>
            </w:r>
          </w:p>
          <w:permEnd w:id="456542136"/>
          <w:p w14:paraId="6C66319F" w14:textId="77777777" w:rsidR="00FE3D8A" w:rsidRPr="00561707" w:rsidRDefault="00FE3D8A" w:rsidP="005B32CF">
            <w:pPr>
              <w:rPr>
                <w:rFonts w:asciiTheme="minorHAnsi" w:hAnsiTheme="minorHAnsi"/>
              </w:rPr>
            </w:pPr>
          </w:p>
        </w:tc>
      </w:tr>
    </w:tbl>
    <w:p w14:paraId="084BC3BA" w14:textId="77777777" w:rsidR="00877A7F" w:rsidRPr="00561707" w:rsidRDefault="00877A7F" w:rsidP="005B32CF">
      <w:pPr>
        <w:spacing w:line="240" w:lineRule="auto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3D8A" w:rsidRPr="00095795" w14:paraId="6C5953D1" w14:textId="77777777" w:rsidTr="00FE3D8A">
        <w:tc>
          <w:tcPr>
            <w:tcW w:w="9212" w:type="dxa"/>
            <w:shd w:val="clear" w:color="auto" w:fill="353E66"/>
          </w:tcPr>
          <w:p w14:paraId="5DA05E95" w14:textId="77777777" w:rsidR="00FE3D8A" w:rsidRPr="003B1D08" w:rsidRDefault="00FE3D8A" w:rsidP="005A0880">
            <w:pPr>
              <w:jc w:val="left"/>
              <w:rPr>
                <w:rFonts w:asciiTheme="minorHAnsi" w:hAnsiTheme="minorHAnsi"/>
                <w:color w:val="FFFFFF" w:themeColor="background1"/>
                <w:sz w:val="28"/>
                <w:szCs w:val="28"/>
                <w:lang w:val="en-US"/>
              </w:rPr>
            </w:pPr>
            <w:r w:rsidRPr="008F7780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:lang w:val="en-US"/>
              </w:rPr>
              <w:t>Kryteria oceny</w:t>
            </w:r>
            <w:r w:rsidRPr="003B1D08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:lang w:val="en-US"/>
              </w:rPr>
              <w:t xml:space="preserve"> / Criteria of assessment</w:t>
            </w:r>
          </w:p>
        </w:tc>
      </w:tr>
    </w:tbl>
    <w:p w14:paraId="39F16306" w14:textId="77777777" w:rsidR="003B1D08" w:rsidRPr="003B1D08" w:rsidRDefault="003B1D08" w:rsidP="003B1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/>
          <w:color w:val="002060"/>
          <w:sz w:val="20"/>
          <w:szCs w:val="20"/>
        </w:rPr>
      </w:pPr>
      <w:r w:rsidRPr="003B1D08">
        <w:rPr>
          <w:rFonts w:asciiTheme="minorHAnsi" w:hAnsiTheme="minorHAnsi"/>
          <w:color w:val="002060"/>
          <w:sz w:val="20"/>
          <w:szCs w:val="20"/>
        </w:rPr>
        <w:t>Oceń poszczególne aspekty eseju w skali od 1 do 6 (1=słaby, 6=znakomity), ocenę wstaw w prawej kolumnie.</w:t>
      </w:r>
    </w:p>
    <w:p w14:paraId="7C70BECF" w14:textId="77777777" w:rsidR="009267A2" w:rsidRPr="003B1D08" w:rsidRDefault="003B1D08" w:rsidP="003B1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/>
          <w:color w:val="002060"/>
          <w:sz w:val="20"/>
          <w:szCs w:val="20"/>
          <w:lang w:val="en-US"/>
        </w:rPr>
      </w:pPr>
      <w:r w:rsidRPr="003B1D08">
        <w:rPr>
          <w:rFonts w:asciiTheme="minorHAnsi" w:hAnsiTheme="minorHAnsi"/>
          <w:color w:val="002060"/>
          <w:sz w:val="20"/>
          <w:szCs w:val="20"/>
          <w:lang w:val="en-US"/>
        </w:rPr>
        <w:t>Evaluate aspects of the essay on a scale from 1 to 6 (1 = weak, 6 = excellent), mark insert in the right column.</w:t>
      </w:r>
    </w:p>
    <w:p w14:paraId="0C54FF0B" w14:textId="77777777" w:rsidR="003B1D08" w:rsidRDefault="003B1D08" w:rsidP="003B1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/>
          <w:color w:val="002060"/>
          <w:sz w:val="18"/>
          <w:szCs w:val="18"/>
          <w:lang w:val="en-US"/>
        </w:rPr>
      </w:pPr>
    </w:p>
    <w:p w14:paraId="33C8F594" w14:textId="77777777" w:rsidR="003B1D08" w:rsidRPr="003B1D08" w:rsidRDefault="003B1D08" w:rsidP="003B1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/>
          <w:color w:val="002060"/>
          <w:sz w:val="18"/>
          <w:szCs w:val="18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"/>
        <w:gridCol w:w="7473"/>
        <w:gridCol w:w="1076"/>
      </w:tblGrid>
      <w:tr w:rsidR="009267A2" w:rsidRPr="00561707" w14:paraId="365481B5" w14:textId="77777777" w:rsidTr="009267A2">
        <w:tc>
          <w:tcPr>
            <w:tcW w:w="529" w:type="dxa"/>
            <w:vAlign w:val="center"/>
          </w:tcPr>
          <w:p w14:paraId="3F820B87" w14:textId="77777777" w:rsidR="002D4A09" w:rsidRPr="009267A2" w:rsidRDefault="002D4A09" w:rsidP="005B32CF">
            <w:pPr>
              <w:jc w:val="center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permStart w:id="818883217" w:edGrp="everyone" w:colFirst="2" w:colLast="2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1</w:t>
            </w:r>
          </w:p>
        </w:tc>
        <w:tc>
          <w:tcPr>
            <w:tcW w:w="7659" w:type="dxa"/>
            <w:tcBorders>
              <w:bottom w:val="single" w:sz="6" w:space="0" w:color="002060"/>
              <w:right w:val="single" w:sz="6" w:space="0" w:color="002060"/>
            </w:tcBorders>
            <w:vAlign w:val="center"/>
          </w:tcPr>
          <w:p w14:paraId="7B010EEF" w14:textId="77777777" w:rsidR="002D4A09" w:rsidRPr="009267A2" w:rsidRDefault="002D4A09" w:rsidP="005B32CF">
            <w:pPr>
              <w:jc w:val="left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Adekwatność tytułu do treści artykułu</w:t>
            </w:r>
          </w:p>
          <w:p w14:paraId="72A6DF4E" w14:textId="77777777" w:rsidR="002D4A09" w:rsidRPr="009267A2" w:rsidRDefault="002D4A09" w:rsidP="005B32CF">
            <w:pPr>
              <w:jc w:val="left"/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</w:pPr>
            <w:r w:rsidRPr="009267A2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Title's adequacy to the content of the essay</w:t>
            </w:r>
          </w:p>
        </w:tc>
        <w:tc>
          <w:tcPr>
            <w:tcW w:w="1100" w:type="dxa"/>
            <w:tcBorders>
              <w:left w:val="single" w:sz="6" w:space="0" w:color="002060"/>
              <w:bottom w:val="single" w:sz="6" w:space="0" w:color="002060"/>
            </w:tcBorders>
            <w:vAlign w:val="center"/>
          </w:tcPr>
          <w:p w14:paraId="06D1B68A" w14:textId="62B5A0A0" w:rsidR="002D4A09" w:rsidRPr="009267A2" w:rsidRDefault="00D453E0" w:rsidP="00700CCA">
            <w:pPr>
              <w:jc w:val="center"/>
              <w:rPr>
                <w:rFonts w:asciiTheme="minorHAnsi" w:hAnsiTheme="minorHAnsi"/>
                <w:color w:val="002060"/>
                <w:lang w:val="en-US"/>
              </w:rPr>
            </w:pPr>
            <w:r>
              <w:rPr>
                <w:rFonts w:asciiTheme="minorHAnsi" w:hAnsiTheme="minorHAnsi"/>
                <w:color w:val="002060"/>
                <w:lang w:val="en-US"/>
              </w:rPr>
              <w:t>2</w:t>
            </w:r>
          </w:p>
        </w:tc>
      </w:tr>
      <w:tr w:rsidR="009267A2" w:rsidRPr="00561707" w14:paraId="7A83F9CE" w14:textId="77777777" w:rsidTr="009267A2">
        <w:tc>
          <w:tcPr>
            <w:tcW w:w="529" w:type="dxa"/>
            <w:vAlign w:val="center"/>
          </w:tcPr>
          <w:p w14:paraId="6300D1B9" w14:textId="77777777" w:rsidR="002D4A09" w:rsidRPr="009267A2" w:rsidRDefault="002D4A09" w:rsidP="005B32CF">
            <w:pPr>
              <w:jc w:val="center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permStart w:id="367930023" w:edGrp="everyone" w:colFirst="2" w:colLast="2"/>
            <w:permEnd w:id="818883217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2</w:t>
            </w:r>
          </w:p>
        </w:tc>
        <w:tc>
          <w:tcPr>
            <w:tcW w:w="7659" w:type="dxa"/>
            <w:tcBorders>
              <w:top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317A7F4C" w14:textId="77777777" w:rsidR="002D4A09" w:rsidRPr="009267A2" w:rsidRDefault="002D4A09" w:rsidP="005B32CF">
            <w:pPr>
              <w:jc w:val="left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Jakość i struktura abstraktu</w:t>
            </w:r>
          </w:p>
          <w:p w14:paraId="43725F53" w14:textId="77777777" w:rsidR="002D4A09" w:rsidRPr="009267A2" w:rsidRDefault="002D4A09" w:rsidP="005B32CF">
            <w:pPr>
              <w:jc w:val="left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r w:rsidRPr="009267A2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Quality and structure of the abstract</w:t>
            </w:r>
          </w:p>
        </w:tc>
        <w:tc>
          <w:tcPr>
            <w:tcW w:w="11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</w:tcBorders>
            <w:vAlign w:val="center"/>
          </w:tcPr>
          <w:p w14:paraId="15BFCF64" w14:textId="6F986681" w:rsidR="002D4A09" w:rsidRPr="009267A2" w:rsidRDefault="00A76A40" w:rsidP="00700CCA">
            <w:pPr>
              <w:jc w:val="center"/>
              <w:rPr>
                <w:rFonts w:asciiTheme="minorHAnsi" w:hAnsiTheme="minorHAnsi"/>
                <w:color w:val="002060"/>
                <w:lang w:val="en-US"/>
              </w:rPr>
            </w:pPr>
            <w:r>
              <w:rPr>
                <w:rFonts w:asciiTheme="minorHAnsi" w:hAnsiTheme="minorHAnsi"/>
                <w:color w:val="002060"/>
                <w:lang w:val="en-US"/>
              </w:rPr>
              <w:t>3</w:t>
            </w:r>
          </w:p>
        </w:tc>
      </w:tr>
      <w:tr w:rsidR="009267A2" w:rsidRPr="00561707" w14:paraId="6FF6C231" w14:textId="77777777" w:rsidTr="009267A2">
        <w:tc>
          <w:tcPr>
            <w:tcW w:w="529" w:type="dxa"/>
            <w:vAlign w:val="center"/>
          </w:tcPr>
          <w:p w14:paraId="341342CE" w14:textId="77777777" w:rsidR="002D4A09" w:rsidRPr="009267A2" w:rsidRDefault="002D4A09" w:rsidP="005B32CF">
            <w:pPr>
              <w:jc w:val="center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permStart w:id="2082765001" w:edGrp="everyone" w:colFirst="2" w:colLast="2"/>
            <w:permEnd w:id="367930023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3</w:t>
            </w:r>
          </w:p>
        </w:tc>
        <w:tc>
          <w:tcPr>
            <w:tcW w:w="7659" w:type="dxa"/>
            <w:tcBorders>
              <w:top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61F6B31F" w14:textId="77777777" w:rsidR="002D4A09" w:rsidRPr="009267A2" w:rsidRDefault="002D4A09" w:rsidP="005B32CF">
            <w:pPr>
              <w:jc w:val="left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Struktura artykułu</w:t>
            </w:r>
          </w:p>
          <w:p w14:paraId="5042A7BE" w14:textId="77777777" w:rsidR="002D4A09" w:rsidRPr="009267A2" w:rsidRDefault="002D4A09" w:rsidP="005B32CF">
            <w:pPr>
              <w:jc w:val="left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r w:rsidRPr="009267A2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Structure of the essay</w:t>
            </w:r>
          </w:p>
        </w:tc>
        <w:tc>
          <w:tcPr>
            <w:tcW w:w="11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</w:tcBorders>
            <w:vAlign w:val="center"/>
          </w:tcPr>
          <w:p w14:paraId="282A0B0D" w14:textId="7AC346A2" w:rsidR="002D4A09" w:rsidRPr="009267A2" w:rsidRDefault="009D40F9" w:rsidP="00700CCA">
            <w:pPr>
              <w:jc w:val="center"/>
              <w:rPr>
                <w:rFonts w:asciiTheme="minorHAnsi" w:hAnsiTheme="minorHAnsi"/>
                <w:color w:val="002060"/>
                <w:lang w:val="en-US"/>
              </w:rPr>
            </w:pPr>
            <w:r>
              <w:rPr>
                <w:rFonts w:asciiTheme="minorHAnsi" w:hAnsiTheme="minorHAnsi"/>
                <w:color w:val="002060"/>
                <w:lang w:val="en-US"/>
              </w:rPr>
              <w:t>4</w:t>
            </w:r>
          </w:p>
        </w:tc>
      </w:tr>
      <w:tr w:rsidR="009267A2" w:rsidRPr="009267A2" w14:paraId="5791CE37" w14:textId="77777777" w:rsidTr="009267A2">
        <w:tc>
          <w:tcPr>
            <w:tcW w:w="529" w:type="dxa"/>
            <w:vAlign w:val="center"/>
          </w:tcPr>
          <w:p w14:paraId="6884D526" w14:textId="77777777" w:rsidR="002D4A09" w:rsidRPr="009267A2" w:rsidRDefault="002D4A09" w:rsidP="005B32CF">
            <w:pPr>
              <w:jc w:val="center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permStart w:id="1464484199" w:edGrp="everyone" w:colFirst="2" w:colLast="2"/>
            <w:permEnd w:id="2082765001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4</w:t>
            </w:r>
          </w:p>
        </w:tc>
        <w:tc>
          <w:tcPr>
            <w:tcW w:w="7659" w:type="dxa"/>
            <w:tcBorders>
              <w:top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4AF1FCAE" w14:textId="77777777" w:rsidR="002D4A09" w:rsidRPr="009267A2" w:rsidRDefault="002D4A09" w:rsidP="005B32CF">
            <w:pPr>
              <w:jc w:val="left"/>
              <w:rPr>
                <w:rFonts w:asciiTheme="minorHAnsi" w:hAnsiTheme="minorHAnsi"/>
                <w:color w:val="002060"/>
                <w:szCs w:val="24"/>
              </w:rPr>
            </w:pPr>
            <w:r w:rsidRPr="009267A2">
              <w:rPr>
                <w:rFonts w:asciiTheme="minorHAnsi" w:hAnsiTheme="minorHAnsi"/>
                <w:color w:val="002060"/>
                <w:szCs w:val="24"/>
              </w:rPr>
              <w:t>Poziom językowy artykułu</w:t>
            </w:r>
          </w:p>
          <w:p w14:paraId="40776BF0" w14:textId="77777777" w:rsidR="002D4A09" w:rsidRPr="008F7780" w:rsidRDefault="005B32CF" w:rsidP="005B32CF">
            <w:pPr>
              <w:jc w:val="left"/>
              <w:rPr>
                <w:rFonts w:asciiTheme="minorHAnsi" w:hAnsiTheme="minorHAnsi"/>
                <w:color w:val="002060"/>
                <w:szCs w:val="24"/>
              </w:rPr>
            </w:pPr>
            <w:r w:rsidRPr="008F7780">
              <w:rPr>
                <w:rFonts w:asciiTheme="minorHAnsi" w:hAnsiTheme="minorHAnsi"/>
                <w:i/>
                <w:color w:val="002060"/>
                <w:szCs w:val="24"/>
              </w:rPr>
              <w:t>Quality of wri</w:t>
            </w:r>
            <w:r w:rsidR="002D4A09" w:rsidRPr="008F7780">
              <w:rPr>
                <w:rFonts w:asciiTheme="minorHAnsi" w:hAnsiTheme="minorHAnsi"/>
                <w:i/>
                <w:color w:val="002060"/>
                <w:szCs w:val="24"/>
              </w:rPr>
              <w:t>ting</w:t>
            </w:r>
          </w:p>
        </w:tc>
        <w:tc>
          <w:tcPr>
            <w:tcW w:w="11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</w:tcBorders>
            <w:vAlign w:val="center"/>
          </w:tcPr>
          <w:p w14:paraId="4074B007" w14:textId="7A9F602B" w:rsidR="002D4A09" w:rsidRPr="00710C62" w:rsidRDefault="00A76A40" w:rsidP="00700CCA">
            <w:pPr>
              <w:jc w:val="center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4</w:t>
            </w:r>
          </w:p>
        </w:tc>
      </w:tr>
      <w:tr w:rsidR="009267A2" w:rsidRPr="00561707" w14:paraId="4DE0E8EE" w14:textId="77777777" w:rsidTr="009267A2">
        <w:tc>
          <w:tcPr>
            <w:tcW w:w="529" w:type="dxa"/>
            <w:vAlign w:val="center"/>
          </w:tcPr>
          <w:p w14:paraId="0FA0ED60" w14:textId="77777777" w:rsidR="002D4A09" w:rsidRPr="009267A2" w:rsidRDefault="002D4A09" w:rsidP="005B32CF">
            <w:pPr>
              <w:jc w:val="center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permStart w:id="133197070" w:edGrp="everyone" w:colFirst="2" w:colLast="2"/>
            <w:permEnd w:id="1464484199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5</w:t>
            </w:r>
          </w:p>
        </w:tc>
        <w:tc>
          <w:tcPr>
            <w:tcW w:w="7659" w:type="dxa"/>
            <w:tcBorders>
              <w:top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2BBF23BD" w14:textId="77777777" w:rsidR="002D4A09" w:rsidRPr="009267A2" w:rsidRDefault="002D4A09" w:rsidP="005B32CF">
            <w:pPr>
              <w:jc w:val="left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Oryginalność stawianych tez</w:t>
            </w:r>
          </w:p>
          <w:p w14:paraId="5ECAD569" w14:textId="77777777" w:rsidR="002D4A09" w:rsidRPr="009267A2" w:rsidRDefault="002D4A09" w:rsidP="005B32CF">
            <w:pPr>
              <w:jc w:val="left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r w:rsidRPr="009267A2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Originality of the proposed theses</w:t>
            </w:r>
          </w:p>
        </w:tc>
        <w:tc>
          <w:tcPr>
            <w:tcW w:w="11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</w:tcBorders>
            <w:vAlign w:val="center"/>
          </w:tcPr>
          <w:p w14:paraId="266A0F7D" w14:textId="4F3950D9" w:rsidR="002D4A09" w:rsidRPr="009267A2" w:rsidRDefault="00A76A40" w:rsidP="00700CCA">
            <w:pPr>
              <w:jc w:val="center"/>
              <w:rPr>
                <w:rFonts w:asciiTheme="minorHAnsi" w:hAnsiTheme="minorHAnsi"/>
                <w:color w:val="002060"/>
                <w:lang w:val="en-US"/>
              </w:rPr>
            </w:pPr>
            <w:r>
              <w:rPr>
                <w:rFonts w:asciiTheme="minorHAnsi" w:hAnsiTheme="minorHAnsi"/>
                <w:color w:val="002060"/>
                <w:lang w:val="en-US"/>
              </w:rPr>
              <w:t>1</w:t>
            </w:r>
          </w:p>
        </w:tc>
      </w:tr>
      <w:tr w:rsidR="009267A2" w:rsidRPr="009267A2" w14:paraId="5D4C191A" w14:textId="77777777" w:rsidTr="009267A2">
        <w:tc>
          <w:tcPr>
            <w:tcW w:w="529" w:type="dxa"/>
            <w:vAlign w:val="center"/>
          </w:tcPr>
          <w:p w14:paraId="4854C6FB" w14:textId="77777777" w:rsidR="002D4A09" w:rsidRPr="009267A2" w:rsidRDefault="002D4A09" w:rsidP="005B32CF">
            <w:pPr>
              <w:jc w:val="center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permStart w:id="1088567641" w:edGrp="everyone" w:colFirst="2" w:colLast="2"/>
            <w:permEnd w:id="133197070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6</w:t>
            </w:r>
          </w:p>
        </w:tc>
        <w:tc>
          <w:tcPr>
            <w:tcW w:w="7659" w:type="dxa"/>
            <w:tcBorders>
              <w:top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776260D3" w14:textId="77777777" w:rsidR="002D4A09" w:rsidRPr="009267A2" w:rsidRDefault="002D4A09" w:rsidP="005B32CF">
            <w:pPr>
              <w:jc w:val="left"/>
              <w:rPr>
                <w:rFonts w:asciiTheme="minorHAnsi" w:hAnsiTheme="minorHAnsi"/>
                <w:color w:val="002060"/>
                <w:szCs w:val="24"/>
              </w:rPr>
            </w:pPr>
            <w:r w:rsidRPr="009267A2">
              <w:rPr>
                <w:rFonts w:asciiTheme="minorHAnsi" w:hAnsiTheme="minorHAnsi"/>
                <w:color w:val="002060"/>
                <w:szCs w:val="24"/>
              </w:rPr>
              <w:t>Wykorzystanie literatury przedmiotu</w:t>
            </w:r>
          </w:p>
          <w:p w14:paraId="14297019" w14:textId="77777777" w:rsidR="002D4A09" w:rsidRPr="009267A2" w:rsidRDefault="002D4A09" w:rsidP="005B32CF">
            <w:pPr>
              <w:jc w:val="left"/>
              <w:rPr>
                <w:rFonts w:asciiTheme="minorHAnsi" w:hAnsiTheme="minorHAnsi"/>
                <w:color w:val="002060"/>
                <w:szCs w:val="24"/>
              </w:rPr>
            </w:pPr>
            <w:r w:rsidRPr="009267A2">
              <w:rPr>
                <w:rFonts w:asciiTheme="minorHAnsi" w:hAnsiTheme="minorHAnsi"/>
                <w:i/>
                <w:color w:val="002060"/>
                <w:szCs w:val="24"/>
              </w:rPr>
              <w:t>Relevance of bibliographical reference</w:t>
            </w:r>
          </w:p>
        </w:tc>
        <w:tc>
          <w:tcPr>
            <w:tcW w:w="11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</w:tcBorders>
            <w:vAlign w:val="center"/>
          </w:tcPr>
          <w:p w14:paraId="14BE22DC" w14:textId="64DF7F27" w:rsidR="002D4A09" w:rsidRPr="009267A2" w:rsidRDefault="00A76A40" w:rsidP="00700CCA">
            <w:pPr>
              <w:jc w:val="center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1</w:t>
            </w:r>
          </w:p>
        </w:tc>
      </w:tr>
      <w:tr w:rsidR="009267A2" w:rsidRPr="009267A2" w14:paraId="031698D5" w14:textId="77777777" w:rsidTr="009267A2">
        <w:tc>
          <w:tcPr>
            <w:tcW w:w="529" w:type="dxa"/>
            <w:vAlign w:val="center"/>
          </w:tcPr>
          <w:p w14:paraId="4B6BE9B7" w14:textId="77777777" w:rsidR="002D4A09" w:rsidRPr="009267A2" w:rsidRDefault="002D4A09" w:rsidP="005B32CF">
            <w:pPr>
              <w:jc w:val="center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permStart w:id="40267563" w:edGrp="everyone" w:colFirst="2" w:colLast="2"/>
            <w:permEnd w:id="1088567641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7</w:t>
            </w:r>
          </w:p>
        </w:tc>
        <w:tc>
          <w:tcPr>
            <w:tcW w:w="7659" w:type="dxa"/>
            <w:tcBorders>
              <w:top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05F1E135" w14:textId="77777777" w:rsidR="002D4A09" w:rsidRPr="009267A2" w:rsidRDefault="002D4A09" w:rsidP="005B32CF">
            <w:pPr>
              <w:jc w:val="left"/>
              <w:rPr>
                <w:rFonts w:asciiTheme="minorHAnsi" w:hAnsiTheme="minorHAnsi"/>
                <w:color w:val="002060"/>
                <w:szCs w:val="24"/>
              </w:rPr>
            </w:pPr>
            <w:r w:rsidRPr="009267A2">
              <w:rPr>
                <w:rFonts w:asciiTheme="minorHAnsi" w:hAnsiTheme="minorHAnsi"/>
                <w:color w:val="002060"/>
                <w:szCs w:val="24"/>
              </w:rPr>
              <w:t>Zasadność wykorzystanej metodologii</w:t>
            </w:r>
          </w:p>
          <w:p w14:paraId="2B596BEC" w14:textId="77777777" w:rsidR="002D4A09" w:rsidRPr="008F7780" w:rsidRDefault="002D4A09" w:rsidP="005B32CF">
            <w:pPr>
              <w:jc w:val="left"/>
              <w:rPr>
                <w:rFonts w:asciiTheme="minorHAnsi" w:hAnsiTheme="minorHAnsi"/>
                <w:color w:val="002060"/>
                <w:szCs w:val="24"/>
              </w:rPr>
            </w:pPr>
            <w:r w:rsidRPr="008F7780">
              <w:rPr>
                <w:rFonts w:asciiTheme="minorHAnsi" w:hAnsiTheme="minorHAnsi"/>
                <w:i/>
                <w:color w:val="002060"/>
                <w:szCs w:val="24"/>
              </w:rPr>
              <w:t>Appropriateness of methodology usage</w:t>
            </w:r>
          </w:p>
        </w:tc>
        <w:tc>
          <w:tcPr>
            <w:tcW w:w="11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</w:tcBorders>
            <w:vAlign w:val="center"/>
          </w:tcPr>
          <w:p w14:paraId="208E0305" w14:textId="6D1DF1B4" w:rsidR="002D4A09" w:rsidRPr="00710C62" w:rsidRDefault="00A76A40" w:rsidP="00700CCA">
            <w:pPr>
              <w:jc w:val="center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1</w:t>
            </w:r>
          </w:p>
        </w:tc>
      </w:tr>
      <w:tr w:rsidR="009267A2" w:rsidRPr="00561707" w14:paraId="6CB2C0B8" w14:textId="77777777" w:rsidTr="009267A2">
        <w:tc>
          <w:tcPr>
            <w:tcW w:w="529" w:type="dxa"/>
            <w:vAlign w:val="center"/>
          </w:tcPr>
          <w:p w14:paraId="14F1D7D5" w14:textId="77777777" w:rsidR="002D4A09" w:rsidRPr="009267A2" w:rsidRDefault="002D4A09" w:rsidP="005B32CF">
            <w:pPr>
              <w:jc w:val="center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permStart w:id="1396589560" w:edGrp="everyone" w:colFirst="2" w:colLast="2"/>
            <w:permEnd w:id="40267563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8</w:t>
            </w:r>
          </w:p>
        </w:tc>
        <w:tc>
          <w:tcPr>
            <w:tcW w:w="7659" w:type="dxa"/>
            <w:tcBorders>
              <w:top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1CF1BF8E" w14:textId="77777777" w:rsidR="002D4A09" w:rsidRPr="009267A2" w:rsidRDefault="002D4A09" w:rsidP="005B32CF">
            <w:pPr>
              <w:jc w:val="left"/>
              <w:rPr>
                <w:rFonts w:asciiTheme="minorHAnsi" w:hAnsiTheme="minorHAnsi"/>
                <w:color w:val="002060"/>
                <w:szCs w:val="24"/>
              </w:rPr>
            </w:pPr>
            <w:r w:rsidRPr="009267A2">
              <w:rPr>
                <w:rFonts w:asciiTheme="minorHAnsi" w:hAnsiTheme="minorHAnsi"/>
                <w:color w:val="002060"/>
                <w:szCs w:val="24"/>
              </w:rPr>
              <w:t xml:space="preserve">Aspekty formalne i zgodność formatu tekstu ze </w:t>
            </w:r>
            <w:r w:rsidR="005B32CF" w:rsidRPr="009267A2">
              <w:rPr>
                <w:rFonts w:asciiTheme="minorHAnsi" w:hAnsiTheme="minorHAnsi"/>
                <w:color w:val="002060"/>
                <w:szCs w:val="24"/>
              </w:rPr>
              <w:t>standardem</w:t>
            </w:r>
            <w:r w:rsidRPr="009267A2">
              <w:rPr>
                <w:rFonts w:asciiTheme="minorHAnsi" w:hAnsiTheme="minorHAnsi"/>
                <w:color w:val="002060"/>
                <w:szCs w:val="24"/>
              </w:rPr>
              <w:t xml:space="preserve"> Edytorskim HiP</w:t>
            </w:r>
          </w:p>
          <w:p w14:paraId="014E6569" w14:textId="77777777" w:rsidR="005B32CF" w:rsidRPr="009267A2" w:rsidRDefault="005B32CF" w:rsidP="005B32CF">
            <w:pPr>
              <w:jc w:val="left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r w:rsidRPr="009267A2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 xml:space="preserve">Formal aspects of </w:t>
            </w:r>
            <w:r w:rsidR="00F94872" w:rsidRPr="009267A2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conformity</w:t>
            </w:r>
            <w:r w:rsidRPr="009267A2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 xml:space="preserve"> with HiP stylesheet</w:t>
            </w:r>
          </w:p>
        </w:tc>
        <w:tc>
          <w:tcPr>
            <w:tcW w:w="11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</w:tcBorders>
            <w:vAlign w:val="center"/>
          </w:tcPr>
          <w:p w14:paraId="379510D0" w14:textId="05B51A9F" w:rsidR="002D4A09" w:rsidRPr="009267A2" w:rsidRDefault="009A5509" w:rsidP="00700CCA">
            <w:pPr>
              <w:jc w:val="center"/>
              <w:rPr>
                <w:rFonts w:asciiTheme="minorHAnsi" w:hAnsiTheme="minorHAnsi"/>
                <w:color w:val="002060"/>
                <w:lang w:val="en-US"/>
              </w:rPr>
            </w:pPr>
            <w:r>
              <w:rPr>
                <w:rFonts w:asciiTheme="minorHAnsi" w:hAnsiTheme="minorHAnsi"/>
                <w:color w:val="002060"/>
                <w:lang w:val="en-US"/>
              </w:rPr>
              <w:t>4</w:t>
            </w:r>
          </w:p>
        </w:tc>
      </w:tr>
      <w:tr w:rsidR="009267A2" w:rsidRPr="00561707" w14:paraId="71D20ED7" w14:textId="77777777" w:rsidTr="009267A2">
        <w:tc>
          <w:tcPr>
            <w:tcW w:w="529" w:type="dxa"/>
            <w:vAlign w:val="center"/>
          </w:tcPr>
          <w:p w14:paraId="20985140" w14:textId="77777777" w:rsidR="002D4A09" w:rsidRPr="009267A2" w:rsidRDefault="002D4A09" w:rsidP="005B32CF">
            <w:pPr>
              <w:jc w:val="center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permStart w:id="387598454" w:edGrp="everyone" w:colFirst="2" w:colLast="2"/>
            <w:permEnd w:id="1396589560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9</w:t>
            </w:r>
          </w:p>
        </w:tc>
        <w:tc>
          <w:tcPr>
            <w:tcW w:w="7659" w:type="dxa"/>
            <w:tcBorders>
              <w:top w:val="single" w:sz="6" w:space="0" w:color="002060"/>
              <w:right w:val="single" w:sz="6" w:space="0" w:color="002060"/>
            </w:tcBorders>
            <w:vAlign w:val="center"/>
          </w:tcPr>
          <w:p w14:paraId="0E71C837" w14:textId="77777777" w:rsidR="002D4A09" w:rsidRPr="009267A2" w:rsidRDefault="005B32CF" w:rsidP="005B32CF">
            <w:pPr>
              <w:jc w:val="left"/>
              <w:rPr>
                <w:rFonts w:asciiTheme="minorHAnsi" w:hAnsiTheme="minorHAnsi"/>
                <w:color w:val="002060"/>
                <w:szCs w:val="24"/>
              </w:rPr>
            </w:pPr>
            <w:r w:rsidRPr="009267A2">
              <w:rPr>
                <w:rFonts w:asciiTheme="minorHAnsi" w:hAnsiTheme="minorHAnsi"/>
                <w:color w:val="002060"/>
                <w:szCs w:val="24"/>
              </w:rPr>
              <w:t>Ogólna ocena (nie musi być średnią wszystkich ocen)</w:t>
            </w:r>
          </w:p>
          <w:p w14:paraId="3E1A8FCA" w14:textId="77777777" w:rsidR="005B32CF" w:rsidRPr="009267A2" w:rsidRDefault="005B32CF" w:rsidP="005B32CF">
            <w:pPr>
              <w:jc w:val="left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r w:rsidRPr="009267A2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Overall rating (not necessary GDA)</w:t>
            </w:r>
          </w:p>
        </w:tc>
        <w:tc>
          <w:tcPr>
            <w:tcW w:w="1100" w:type="dxa"/>
            <w:tcBorders>
              <w:top w:val="single" w:sz="6" w:space="0" w:color="002060"/>
              <w:left w:val="single" w:sz="6" w:space="0" w:color="002060"/>
            </w:tcBorders>
            <w:vAlign w:val="center"/>
          </w:tcPr>
          <w:p w14:paraId="1C0B1FDC" w14:textId="622ACE4E" w:rsidR="002D4A09" w:rsidRPr="009267A2" w:rsidRDefault="009D40F9" w:rsidP="00700CCA">
            <w:pPr>
              <w:jc w:val="center"/>
              <w:rPr>
                <w:rFonts w:asciiTheme="minorHAnsi" w:hAnsiTheme="minorHAnsi"/>
                <w:color w:val="002060"/>
                <w:lang w:val="en-US"/>
              </w:rPr>
            </w:pPr>
            <w:r>
              <w:rPr>
                <w:rFonts w:asciiTheme="minorHAnsi" w:hAnsiTheme="minorHAnsi"/>
                <w:color w:val="002060"/>
                <w:lang w:val="en-US"/>
              </w:rPr>
              <w:t>3</w:t>
            </w:r>
          </w:p>
        </w:tc>
      </w:tr>
      <w:permEnd w:id="387598454"/>
    </w:tbl>
    <w:p w14:paraId="229038BB" w14:textId="77777777" w:rsidR="005A0880" w:rsidRPr="00F94872" w:rsidRDefault="005A0880" w:rsidP="00F94872">
      <w:pPr>
        <w:jc w:val="center"/>
        <w:rPr>
          <w:rFonts w:asciiTheme="minorHAnsi" w:hAnsiTheme="minorHAnsi"/>
          <w:b/>
          <w:color w:val="FFFFFF" w:themeColor="background1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4872" w:rsidRPr="00F94872" w14:paraId="6BAF1B42" w14:textId="77777777" w:rsidTr="005A0880">
        <w:tc>
          <w:tcPr>
            <w:tcW w:w="9212" w:type="dxa"/>
            <w:shd w:val="clear" w:color="auto" w:fill="353E66"/>
            <w:vAlign w:val="center"/>
          </w:tcPr>
          <w:p w14:paraId="11DD23B2" w14:textId="77777777" w:rsidR="00F94872" w:rsidRPr="00710C62" w:rsidRDefault="00F94872" w:rsidP="005A0880">
            <w:pPr>
              <w:jc w:val="left"/>
              <w:rPr>
                <w:rFonts w:asciiTheme="minorHAnsi" w:hAnsiTheme="minorHAnsi"/>
                <w:b/>
                <w:color w:val="FFFFFF" w:themeColor="background1"/>
              </w:rPr>
            </w:pPr>
            <w:r w:rsidRPr="00710C62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lastRenderedPageBreak/>
              <w:t>Ostateczna ocena / Final assessment</w:t>
            </w:r>
          </w:p>
        </w:tc>
      </w:tr>
    </w:tbl>
    <w:p w14:paraId="37B5AAA3" w14:textId="77777777" w:rsidR="00F94872" w:rsidRPr="003B1D08" w:rsidRDefault="00145EA8" w:rsidP="00145EA8">
      <w:pPr>
        <w:jc w:val="center"/>
        <w:rPr>
          <w:rFonts w:asciiTheme="minorHAnsi" w:hAnsiTheme="minorHAnsi"/>
          <w:color w:val="002060"/>
          <w:sz w:val="20"/>
          <w:szCs w:val="20"/>
        </w:rPr>
      </w:pPr>
      <w:r w:rsidRPr="003B1D08">
        <w:rPr>
          <w:rFonts w:asciiTheme="minorHAnsi" w:hAnsiTheme="minorHAnsi"/>
          <w:color w:val="002060"/>
          <w:sz w:val="20"/>
          <w:szCs w:val="20"/>
        </w:rPr>
        <w:t>Zazanacz właściwy kwadrat</w:t>
      </w:r>
      <w:r w:rsidR="00392778" w:rsidRPr="003B1D08">
        <w:rPr>
          <w:rFonts w:asciiTheme="minorHAnsi" w:hAnsiTheme="minorHAnsi"/>
          <w:color w:val="002060"/>
          <w:sz w:val="20"/>
          <w:szCs w:val="20"/>
        </w:rPr>
        <w:t xml:space="preserve"> wstawiająć </w:t>
      </w:r>
      <w:r w:rsidR="00392778" w:rsidRPr="003B1D08">
        <w:rPr>
          <w:rFonts w:asciiTheme="minorHAnsi" w:hAnsiTheme="minorHAnsi"/>
          <w:b/>
          <w:color w:val="002060"/>
          <w:sz w:val="20"/>
          <w:szCs w:val="20"/>
        </w:rPr>
        <w:t xml:space="preserve">X </w:t>
      </w:r>
      <w:r w:rsidRPr="003B1D08">
        <w:rPr>
          <w:rFonts w:asciiTheme="minorHAnsi" w:hAnsiTheme="minorHAnsi"/>
          <w:color w:val="002060"/>
          <w:sz w:val="20"/>
          <w:szCs w:val="20"/>
        </w:rPr>
        <w:t xml:space="preserve">/ </w:t>
      </w:r>
      <w:r w:rsidRPr="003B1D08">
        <w:rPr>
          <w:rFonts w:asciiTheme="minorHAnsi" w:hAnsiTheme="minorHAnsi"/>
          <w:i/>
          <w:color w:val="002060"/>
          <w:sz w:val="20"/>
          <w:szCs w:val="20"/>
        </w:rPr>
        <w:t>Check the appropriate box</w:t>
      </w:r>
      <w:r w:rsidR="00392778" w:rsidRPr="003B1D08">
        <w:rPr>
          <w:rFonts w:asciiTheme="minorHAnsi" w:hAnsiTheme="minorHAnsi"/>
          <w:i/>
          <w:color w:val="002060"/>
          <w:sz w:val="20"/>
          <w:szCs w:val="20"/>
        </w:rPr>
        <w:t xml:space="preserve"> by entering </w:t>
      </w:r>
      <w:r w:rsidR="00392778" w:rsidRPr="003B1D08">
        <w:rPr>
          <w:rFonts w:asciiTheme="minorHAnsi" w:hAnsiTheme="minorHAnsi"/>
          <w:b/>
          <w:i/>
          <w:color w:val="002060"/>
          <w:sz w:val="20"/>
          <w:szCs w:val="20"/>
        </w:rPr>
        <w:t>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6772"/>
        <w:gridCol w:w="1763"/>
      </w:tblGrid>
      <w:tr w:rsidR="009267A2" w:rsidRPr="009267A2" w14:paraId="2083AAA1" w14:textId="77777777" w:rsidTr="00392778">
        <w:tc>
          <w:tcPr>
            <w:tcW w:w="534" w:type="dxa"/>
            <w:vAlign w:val="center"/>
          </w:tcPr>
          <w:p w14:paraId="4F600C33" w14:textId="77777777" w:rsidR="00F94872" w:rsidRPr="009267A2" w:rsidRDefault="005A0880" w:rsidP="00F94872">
            <w:pPr>
              <w:jc w:val="center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permStart w:id="1319596484" w:edGrp="everyone" w:colFirst="2" w:colLast="2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1</w:t>
            </w:r>
          </w:p>
        </w:tc>
        <w:tc>
          <w:tcPr>
            <w:tcW w:w="6945" w:type="dxa"/>
            <w:vAlign w:val="center"/>
          </w:tcPr>
          <w:p w14:paraId="32C0EA54" w14:textId="77777777" w:rsidR="00F94872" w:rsidRPr="009267A2" w:rsidRDefault="00F94872" w:rsidP="00F94872">
            <w:pPr>
              <w:jc w:val="left"/>
              <w:rPr>
                <w:rFonts w:asciiTheme="minorHAnsi" w:hAnsiTheme="minorHAnsi"/>
                <w:color w:val="002060"/>
                <w:szCs w:val="24"/>
              </w:rPr>
            </w:pPr>
            <w:r w:rsidRPr="009267A2">
              <w:rPr>
                <w:rFonts w:asciiTheme="minorHAnsi" w:hAnsiTheme="minorHAnsi"/>
                <w:color w:val="002060"/>
                <w:szCs w:val="24"/>
              </w:rPr>
              <w:t>Nadaje się do publikacji w obecnej postaci</w:t>
            </w:r>
          </w:p>
          <w:p w14:paraId="2DEA5E46" w14:textId="77777777" w:rsidR="00F94872" w:rsidRPr="009267A2" w:rsidRDefault="00F94872" w:rsidP="00F94872">
            <w:pPr>
              <w:jc w:val="left"/>
              <w:rPr>
                <w:rFonts w:asciiTheme="minorHAnsi" w:hAnsiTheme="minorHAnsi"/>
                <w:color w:val="002060"/>
                <w:szCs w:val="24"/>
              </w:rPr>
            </w:pPr>
            <w:r w:rsidRPr="009267A2">
              <w:rPr>
                <w:rFonts w:asciiTheme="minorHAnsi" w:hAnsiTheme="minorHAnsi"/>
                <w:color w:val="002060"/>
                <w:szCs w:val="24"/>
              </w:rPr>
              <w:t>Publishable as it is</w:t>
            </w:r>
          </w:p>
        </w:tc>
        <w:tc>
          <w:tcPr>
            <w:tcW w:w="1809" w:type="dxa"/>
            <w:vAlign w:val="center"/>
          </w:tcPr>
          <w:p w14:paraId="132F8165" w14:textId="77777777" w:rsidR="00F94872" w:rsidRPr="009267A2" w:rsidRDefault="00F94872" w:rsidP="00392778">
            <w:pPr>
              <w:jc w:val="center"/>
              <w:rPr>
                <w:rFonts w:asciiTheme="minorHAnsi" w:hAnsiTheme="minorHAnsi"/>
                <w:color w:val="002060"/>
                <w:sz w:val="40"/>
                <w:szCs w:val="40"/>
              </w:rPr>
            </w:pPr>
          </w:p>
        </w:tc>
      </w:tr>
      <w:tr w:rsidR="009267A2" w:rsidRPr="00561707" w14:paraId="11D311E0" w14:textId="77777777" w:rsidTr="00392778">
        <w:tc>
          <w:tcPr>
            <w:tcW w:w="534" w:type="dxa"/>
            <w:vAlign w:val="center"/>
          </w:tcPr>
          <w:p w14:paraId="76359908" w14:textId="77777777" w:rsidR="00F94872" w:rsidRPr="009267A2" w:rsidRDefault="005A0880" w:rsidP="00F94872">
            <w:pPr>
              <w:jc w:val="center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permStart w:id="1181033195" w:edGrp="everyone" w:colFirst="2" w:colLast="2"/>
            <w:permEnd w:id="1319596484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2</w:t>
            </w:r>
          </w:p>
        </w:tc>
        <w:tc>
          <w:tcPr>
            <w:tcW w:w="6945" w:type="dxa"/>
            <w:vAlign w:val="center"/>
          </w:tcPr>
          <w:p w14:paraId="013CD11B" w14:textId="77777777" w:rsidR="00F94872" w:rsidRPr="009267A2" w:rsidRDefault="00F94872" w:rsidP="00F94872">
            <w:pPr>
              <w:jc w:val="left"/>
              <w:rPr>
                <w:rFonts w:asciiTheme="minorHAnsi" w:hAnsiTheme="minorHAnsi"/>
                <w:color w:val="002060"/>
                <w:szCs w:val="24"/>
              </w:rPr>
            </w:pPr>
            <w:r w:rsidRPr="009267A2">
              <w:rPr>
                <w:rFonts w:asciiTheme="minorHAnsi" w:hAnsiTheme="minorHAnsi"/>
                <w:color w:val="002060"/>
                <w:szCs w:val="24"/>
              </w:rPr>
              <w:t>Nadaje się do publikacji pod warunkiem wprowadzenia poprawek</w:t>
            </w:r>
          </w:p>
          <w:p w14:paraId="152E9C67" w14:textId="77777777" w:rsidR="00F94872" w:rsidRPr="009267A2" w:rsidRDefault="00F94872" w:rsidP="00F94872">
            <w:pPr>
              <w:jc w:val="left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Publishable if corrections are made</w:t>
            </w:r>
          </w:p>
        </w:tc>
        <w:tc>
          <w:tcPr>
            <w:tcW w:w="1809" w:type="dxa"/>
            <w:vAlign w:val="center"/>
          </w:tcPr>
          <w:p w14:paraId="3832D99C" w14:textId="5574879F" w:rsidR="00F94872" w:rsidRPr="009267A2" w:rsidRDefault="00D4263B" w:rsidP="00392778">
            <w:pPr>
              <w:jc w:val="center"/>
              <w:rPr>
                <w:rFonts w:asciiTheme="minorHAnsi" w:hAnsiTheme="minorHAnsi"/>
                <w:color w:val="002060"/>
                <w:sz w:val="40"/>
                <w:szCs w:val="4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40"/>
                <w:szCs w:val="40"/>
                <w:lang w:val="en-US"/>
              </w:rPr>
              <w:t>x</w:t>
            </w:r>
          </w:p>
        </w:tc>
      </w:tr>
      <w:tr w:rsidR="009267A2" w:rsidRPr="009267A2" w14:paraId="17152C86" w14:textId="77777777" w:rsidTr="00392778">
        <w:tc>
          <w:tcPr>
            <w:tcW w:w="534" w:type="dxa"/>
            <w:vAlign w:val="center"/>
          </w:tcPr>
          <w:p w14:paraId="69617239" w14:textId="77777777" w:rsidR="00F94872" w:rsidRPr="009267A2" w:rsidRDefault="005A0880" w:rsidP="00F94872">
            <w:pPr>
              <w:jc w:val="center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permStart w:id="1848725178" w:edGrp="everyone" w:colFirst="2" w:colLast="2"/>
            <w:permEnd w:id="1181033195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3</w:t>
            </w:r>
          </w:p>
        </w:tc>
        <w:tc>
          <w:tcPr>
            <w:tcW w:w="6945" w:type="dxa"/>
            <w:vAlign w:val="center"/>
          </w:tcPr>
          <w:p w14:paraId="5A67E938" w14:textId="77777777" w:rsidR="00F94872" w:rsidRPr="009267A2" w:rsidRDefault="00F94872" w:rsidP="00F94872">
            <w:pPr>
              <w:jc w:val="left"/>
              <w:rPr>
                <w:rFonts w:asciiTheme="minorHAnsi" w:hAnsiTheme="minorHAnsi"/>
                <w:color w:val="002060"/>
                <w:szCs w:val="24"/>
              </w:rPr>
            </w:pPr>
            <w:r w:rsidRPr="009267A2">
              <w:rPr>
                <w:rFonts w:asciiTheme="minorHAnsi" w:hAnsiTheme="minorHAnsi"/>
                <w:color w:val="002060"/>
                <w:szCs w:val="24"/>
              </w:rPr>
              <w:t>Nie nadaje się do publikacji</w:t>
            </w:r>
          </w:p>
          <w:p w14:paraId="5F6AF47D" w14:textId="77777777" w:rsidR="00F94872" w:rsidRPr="009267A2" w:rsidRDefault="00F94872" w:rsidP="00F94872">
            <w:pPr>
              <w:jc w:val="left"/>
              <w:rPr>
                <w:rFonts w:asciiTheme="minorHAnsi" w:hAnsiTheme="minorHAnsi"/>
                <w:color w:val="002060"/>
                <w:szCs w:val="24"/>
              </w:rPr>
            </w:pPr>
            <w:r w:rsidRPr="009267A2">
              <w:rPr>
                <w:rFonts w:asciiTheme="minorHAnsi" w:hAnsiTheme="minorHAnsi"/>
                <w:color w:val="002060"/>
                <w:szCs w:val="24"/>
              </w:rPr>
              <w:t>Non-publishable</w:t>
            </w:r>
          </w:p>
        </w:tc>
        <w:tc>
          <w:tcPr>
            <w:tcW w:w="1809" w:type="dxa"/>
            <w:vAlign w:val="center"/>
          </w:tcPr>
          <w:p w14:paraId="253255E0" w14:textId="7283CE41" w:rsidR="00F94872" w:rsidRPr="009267A2" w:rsidRDefault="00F94872" w:rsidP="00392778">
            <w:pPr>
              <w:jc w:val="center"/>
              <w:rPr>
                <w:rFonts w:asciiTheme="minorHAnsi" w:hAnsiTheme="minorHAnsi"/>
                <w:color w:val="002060"/>
                <w:sz w:val="40"/>
                <w:szCs w:val="40"/>
              </w:rPr>
            </w:pPr>
          </w:p>
        </w:tc>
      </w:tr>
      <w:permEnd w:id="1848725178"/>
    </w:tbl>
    <w:p w14:paraId="2259C25C" w14:textId="77777777" w:rsidR="00145EA8" w:rsidRDefault="00145EA8">
      <w:pPr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5EA8" w:rsidRPr="00095795" w14:paraId="5F5F2AE7" w14:textId="77777777" w:rsidTr="005A0880">
        <w:tc>
          <w:tcPr>
            <w:tcW w:w="9212" w:type="dxa"/>
            <w:shd w:val="clear" w:color="auto" w:fill="353E66"/>
            <w:vAlign w:val="center"/>
          </w:tcPr>
          <w:p w14:paraId="6882074E" w14:textId="77777777" w:rsidR="00145EA8" w:rsidRPr="00C4678A" w:rsidRDefault="00C4678A" w:rsidP="005605EE">
            <w:pPr>
              <w:jc w:val="left"/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8F7780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  <w:lang w:val="en-US"/>
              </w:rPr>
              <w:t xml:space="preserve">Uzasadnienie wyboru </w:t>
            </w:r>
            <w:r w:rsidR="005605EE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  <w:lang w:val="en-US"/>
              </w:rPr>
              <w:t>i</w:t>
            </w:r>
            <w:r w:rsidRPr="008F7780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  <w:lang w:val="en-US"/>
              </w:rPr>
              <w:t xml:space="preserve"> sugestie poprawek</w:t>
            </w:r>
            <w:r w:rsidRPr="00C4678A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  <w:lang w:val="en-US"/>
              </w:rPr>
              <w:t>/ Justification and suggested corrections</w:t>
            </w:r>
          </w:p>
        </w:tc>
      </w:tr>
    </w:tbl>
    <w:p w14:paraId="60FDCB83" w14:textId="710ADA6C" w:rsidR="00FE0422" w:rsidRPr="00924378" w:rsidRDefault="00FE0422" w:rsidP="005A0880">
      <w:pPr>
        <w:rPr>
          <w:b/>
          <w:color w:val="002060"/>
          <w:lang w:val="en-US"/>
        </w:rPr>
      </w:pPr>
    </w:p>
    <w:p w14:paraId="03755A81" w14:textId="77777777" w:rsidR="00FE0422" w:rsidRPr="00095795" w:rsidRDefault="00FE0422" w:rsidP="005A0880">
      <w:pPr>
        <w:rPr>
          <w:i/>
          <w:color w:val="BFBFBF" w:themeColor="background1" w:themeShade="BF"/>
        </w:rPr>
      </w:pPr>
      <w:r w:rsidRPr="00095795">
        <w:rPr>
          <w:i/>
          <w:color w:val="BFBFBF" w:themeColor="background1" w:themeShade="BF"/>
        </w:rPr>
        <w:t>Uzasadnij/Justify</w:t>
      </w:r>
    </w:p>
    <w:p w14:paraId="3099A082" w14:textId="77777777" w:rsidR="00FE0422" w:rsidRPr="00095795" w:rsidRDefault="00FE0422" w:rsidP="005A0880"/>
    <w:p w14:paraId="42140DD6" w14:textId="3535D114" w:rsidR="00A5787A" w:rsidRDefault="00A5787A" w:rsidP="005A0880">
      <w:r w:rsidRPr="000357D5">
        <w:t>Arty</w:t>
      </w:r>
      <w:r w:rsidR="000357D5" w:rsidRPr="000357D5">
        <w:t xml:space="preserve">kuł </w:t>
      </w:r>
      <w:r w:rsidR="000357D5">
        <w:t xml:space="preserve">zawiera materiał </w:t>
      </w:r>
      <w:r w:rsidR="00AC7DA0">
        <w:t>zaczerpni</w:t>
      </w:r>
      <w:r w:rsidR="00817C82">
        <w:t>ę</w:t>
      </w:r>
      <w:r w:rsidR="00AC7DA0">
        <w:t>ty</w:t>
      </w:r>
      <w:r w:rsidR="008606B7">
        <w:t xml:space="preserve"> z </w:t>
      </w:r>
      <w:r w:rsidR="00211BED">
        <w:t xml:space="preserve">poszczególnych tomów  </w:t>
      </w:r>
      <w:r w:rsidR="00532B27">
        <w:t xml:space="preserve"> „Archiwum Filomatów”</w:t>
      </w:r>
      <w:r w:rsidR="00617C3B">
        <w:t xml:space="preserve"> (</w:t>
      </w:r>
      <w:r w:rsidR="003605C6">
        <w:t xml:space="preserve">przedwojennych, tj. </w:t>
      </w:r>
      <w:r w:rsidR="00617C3B">
        <w:t>J. Czubka i S. Pietraszkiewiczówny)</w:t>
      </w:r>
      <w:r w:rsidR="00A03306">
        <w:t xml:space="preserve"> – przeważnie korespondencji i </w:t>
      </w:r>
      <w:r w:rsidR="00001A8B">
        <w:t xml:space="preserve">pism związkowych – który </w:t>
      </w:r>
      <w:r w:rsidR="000F3CA0">
        <w:t xml:space="preserve">w zasadzie </w:t>
      </w:r>
      <w:r w:rsidR="00001A8B">
        <w:t xml:space="preserve">nie został </w:t>
      </w:r>
      <w:r w:rsidR="007E0700">
        <w:t>skonceptualizowany</w:t>
      </w:r>
      <w:r w:rsidR="007660FF">
        <w:t xml:space="preserve">. </w:t>
      </w:r>
      <w:r w:rsidR="00F92A3A">
        <w:t xml:space="preserve">Brakuje </w:t>
      </w:r>
      <w:r w:rsidR="00771639">
        <w:t xml:space="preserve">wyraźnych założeń i </w:t>
      </w:r>
      <w:r w:rsidR="00F92A3A">
        <w:t xml:space="preserve">deklaracji metodologicznych, a </w:t>
      </w:r>
      <w:r w:rsidR="00771639">
        <w:t xml:space="preserve">interpretacje </w:t>
      </w:r>
      <w:r w:rsidR="007E0700">
        <w:t xml:space="preserve"> </w:t>
      </w:r>
      <w:r w:rsidR="00DA6412">
        <w:t xml:space="preserve">cytatów ograniczają się </w:t>
      </w:r>
      <w:r w:rsidR="00083CF8">
        <w:t xml:space="preserve"> do </w:t>
      </w:r>
      <w:r w:rsidR="00376337">
        <w:t xml:space="preserve">bardzo prostych  </w:t>
      </w:r>
      <w:r w:rsidR="00882BB0">
        <w:t xml:space="preserve"> konstatacji w rodzaju współbrzmienia nastroju człowieka i stan</w:t>
      </w:r>
      <w:r w:rsidR="003605C6">
        <w:t>u przyrody.</w:t>
      </w:r>
      <w:r w:rsidR="00F11463">
        <w:t xml:space="preserve"> </w:t>
      </w:r>
      <w:r w:rsidR="003605C6">
        <w:t>Ta ostatnia</w:t>
      </w:r>
      <w:r w:rsidR="006B1A76">
        <w:t xml:space="preserve"> (tj. przyroda)</w:t>
      </w:r>
      <w:r w:rsidR="003605C6">
        <w:t xml:space="preserve">, mimo </w:t>
      </w:r>
      <w:r w:rsidR="00872A4C">
        <w:t xml:space="preserve"> że </w:t>
      </w:r>
      <w:r w:rsidR="00C049C0">
        <w:t>t</w:t>
      </w:r>
      <w:r w:rsidR="00B36639">
        <w:t>rzeba ją uznać za</w:t>
      </w:r>
      <w:r w:rsidR="00872A4C">
        <w:t xml:space="preserve"> centraln</w:t>
      </w:r>
      <w:r w:rsidR="00B36639">
        <w:t>ą</w:t>
      </w:r>
      <w:r w:rsidR="00872A4C">
        <w:t xml:space="preserve"> kategori</w:t>
      </w:r>
      <w:r w:rsidR="00B36639">
        <w:t>ę</w:t>
      </w:r>
      <w:r w:rsidR="00872A4C">
        <w:t xml:space="preserve"> </w:t>
      </w:r>
      <w:r w:rsidR="00CA52AF">
        <w:t>wskazan</w:t>
      </w:r>
      <w:r w:rsidR="00B36639">
        <w:t>ą</w:t>
      </w:r>
      <w:r w:rsidR="00CA52AF">
        <w:t xml:space="preserve"> w tytule szkicu, nie została zdefiniowana</w:t>
      </w:r>
      <w:r w:rsidR="006B1A76">
        <w:t xml:space="preserve"> i nie ma pewności</w:t>
      </w:r>
      <w:r w:rsidR="00A004E0">
        <w:t>, c</w:t>
      </w:r>
      <w:r w:rsidR="00ED557D">
        <w:t xml:space="preserve">o </w:t>
      </w:r>
      <w:r w:rsidR="00617ACF">
        <w:t xml:space="preserve">(i dlaczego) </w:t>
      </w:r>
      <w:r w:rsidR="00ED557D">
        <w:t>obejmuje poza  gwiazdami</w:t>
      </w:r>
      <w:r w:rsidR="00366A8D">
        <w:t>, pogodą</w:t>
      </w:r>
      <w:r w:rsidR="00F23F35">
        <w:t xml:space="preserve"> i  pejzażem (roślinami). </w:t>
      </w:r>
      <w:r w:rsidR="00AF4922">
        <w:t xml:space="preserve">  </w:t>
      </w:r>
      <w:r w:rsidR="00C47CDC">
        <w:t xml:space="preserve">Podobne zastrzeżenie trzeba by zgłosić do </w:t>
      </w:r>
      <w:r w:rsidR="00DD42DD">
        <w:t xml:space="preserve">tytułowej </w:t>
      </w:r>
      <w:r w:rsidR="00BC1788">
        <w:t>frazy „członków wileńskiego Towarzystwa Filomatów</w:t>
      </w:r>
      <w:r w:rsidR="002D47E1">
        <w:t>”</w:t>
      </w:r>
      <w:r w:rsidR="00A71A8E">
        <w:t xml:space="preserve">: </w:t>
      </w:r>
      <w:r w:rsidR="00A66AA2">
        <w:t xml:space="preserve">czy należy ją rozumieć literalnie </w:t>
      </w:r>
      <w:r w:rsidR="00B71110">
        <w:t>czy szerzej</w:t>
      </w:r>
      <w:r w:rsidR="002D294D">
        <w:t>?</w:t>
      </w:r>
      <w:r w:rsidR="00B033D4">
        <w:t xml:space="preserve"> </w:t>
      </w:r>
      <w:r w:rsidR="00B71110">
        <w:t xml:space="preserve"> </w:t>
      </w:r>
      <w:r w:rsidR="00AF4922">
        <w:t xml:space="preserve">Na początku artykułu </w:t>
      </w:r>
      <w:r w:rsidR="007D0117">
        <w:t xml:space="preserve">czytamy o </w:t>
      </w:r>
      <w:r w:rsidR="00756C6B">
        <w:t>dzisiejszej</w:t>
      </w:r>
      <w:r w:rsidR="00856949">
        <w:t xml:space="preserve"> </w:t>
      </w:r>
      <w:r w:rsidR="007D0117">
        <w:t xml:space="preserve">atrakcyjności  tematu </w:t>
      </w:r>
      <w:r w:rsidR="0089629A">
        <w:t xml:space="preserve"> natury w </w:t>
      </w:r>
      <w:r w:rsidR="005F63AD">
        <w:t>kontekście</w:t>
      </w:r>
      <w:r w:rsidR="0089629A">
        <w:t xml:space="preserve"> </w:t>
      </w:r>
      <w:r w:rsidR="00856949">
        <w:t>zagroże</w:t>
      </w:r>
      <w:r w:rsidR="005F63AD">
        <w:t>ń</w:t>
      </w:r>
      <w:r w:rsidR="00856949">
        <w:t xml:space="preserve">  klima</w:t>
      </w:r>
      <w:r w:rsidR="000A0780">
        <w:t>tyczny</w:t>
      </w:r>
      <w:r w:rsidR="005F63AD">
        <w:t>ch</w:t>
      </w:r>
      <w:r w:rsidR="000A0780">
        <w:t xml:space="preserve">, ale literatura przedmiotu  </w:t>
      </w:r>
      <w:r w:rsidR="00B20961">
        <w:t>nie została zaktualizowana</w:t>
      </w:r>
      <w:r w:rsidR="00BA4BA5">
        <w:t>, przeciwnie</w:t>
      </w:r>
      <w:r w:rsidR="00C06B4A">
        <w:t>:</w:t>
      </w:r>
      <w:r w:rsidR="00DD2BFC">
        <w:t xml:space="preserve"> </w:t>
      </w:r>
      <w:r w:rsidR="00C06B4A">
        <w:t xml:space="preserve">jest bardzo szczupła i </w:t>
      </w:r>
      <w:r w:rsidR="003365BA">
        <w:t xml:space="preserve">(poza dwiema pozycjami) </w:t>
      </w:r>
      <w:r w:rsidR="009254DC">
        <w:t xml:space="preserve">zdecydowanie </w:t>
      </w:r>
      <w:r w:rsidR="00596B0C">
        <w:t>przestarzała.</w:t>
      </w:r>
      <w:r w:rsidR="003365BA">
        <w:t xml:space="preserve">  </w:t>
      </w:r>
      <w:r w:rsidR="009254DC">
        <w:t xml:space="preserve">  </w:t>
      </w:r>
      <w:r w:rsidR="007459CC">
        <w:t xml:space="preserve">Brakuje </w:t>
      </w:r>
      <w:r w:rsidR="001A3E65">
        <w:t xml:space="preserve">uwzględnienia istotnych </w:t>
      </w:r>
      <w:r w:rsidR="006C1FD2">
        <w:t>kontekstów interpretacyjnych z epoki, np. prac</w:t>
      </w:r>
      <w:r w:rsidR="00513EA8">
        <w:t xml:space="preserve"> Stanisława Bonifacego Jundziłła</w:t>
      </w:r>
      <w:r w:rsidR="0029442A">
        <w:t xml:space="preserve"> o historii naturalnej</w:t>
      </w:r>
      <w:r w:rsidR="00730A0D">
        <w:t xml:space="preserve"> i botanice</w:t>
      </w:r>
      <w:r w:rsidR="0029442A">
        <w:t xml:space="preserve"> oraz </w:t>
      </w:r>
      <w:r w:rsidR="00F85972">
        <w:t>przedsięwzięć tego profesora Uniwersytetu Wileńskiego z czas</w:t>
      </w:r>
      <w:r w:rsidR="00975205">
        <w:t>ów filoma</w:t>
      </w:r>
      <w:r w:rsidR="00DD40A8">
        <w:t>tów</w:t>
      </w:r>
      <w:r w:rsidR="00975205">
        <w:t xml:space="preserve">. </w:t>
      </w:r>
      <w:r w:rsidR="00CC0FB3">
        <w:t>Wnio</w:t>
      </w:r>
      <w:r w:rsidR="00452C3B">
        <w:t>sek</w:t>
      </w:r>
      <w:r w:rsidR="00270FA7">
        <w:t xml:space="preserve">, </w:t>
      </w:r>
      <w:r w:rsidR="00F06B54">
        <w:t xml:space="preserve">że tylko cztery prace  z czytanych na  zebraniach  filomackich </w:t>
      </w:r>
      <w:r w:rsidR="008F5E38">
        <w:t xml:space="preserve"> traktują o naturze może </w:t>
      </w:r>
      <w:r w:rsidR="00852C60">
        <w:t xml:space="preserve">być złudny, skoro   nie zostało wyraźnie zaznaczone, </w:t>
      </w:r>
      <w:r w:rsidR="00AF2B6F">
        <w:t>jak Autork</w:t>
      </w:r>
      <w:r w:rsidR="00D0368B">
        <w:t>a</w:t>
      </w:r>
      <w:r w:rsidR="00AF2B6F">
        <w:t>/Autor ową natur</w:t>
      </w:r>
      <w:r w:rsidR="00C2655E">
        <w:t>ę rozumie, a spis Witkowskiej</w:t>
      </w:r>
      <w:r w:rsidR="00F02496">
        <w:t>, na którym w</w:t>
      </w:r>
      <w:r w:rsidR="00D0368B">
        <w:t>niosek bazuje,</w:t>
      </w:r>
      <w:r w:rsidR="0071529C">
        <w:t xml:space="preserve"> nie</w:t>
      </w:r>
      <w:r w:rsidR="00E270E2">
        <w:t xml:space="preserve"> obejmuje wszystkich posiedzeń. </w:t>
      </w:r>
      <w:r w:rsidR="00E1263C">
        <w:lastRenderedPageBreak/>
        <w:t xml:space="preserve">Brakuje </w:t>
      </w:r>
      <w:r w:rsidR="008D00DE">
        <w:t>uwagi</w:t>
      </w:r>
      <w:r w:rsidR="00E1263C">
        <w:t xml:space="preserve"> o zainteresowaniach </w:t>
      </w:r>
      <w:r w:rsidR="00296AF0">
        <w:t>filomatów naturą po 1824</w:t>
      </w:r>
      <w:r w:rsidR="00BC4178">
        <w:t xml:space="preserve"> </w:t>
      </w:r>
      <w:r w:rsidR="006B5F17">
        <w:t xml:space="preserve">roku </w:t>
      </w:r>
      <w:r w:rsidR="00BC4178">
        <w:t>(</w:t>
      </w:r>
      <w:r w:rsidR="00C91989">
        <w:t xml:space="preserve">choćby: </w:t>
      </w:r>
      <w:r w:rsidR="008B0271">
        <w:t>występują/nie występuja</w:t>
      </w:r>
      <w:r w:rsidR="00BC4178">
        <w:t>)</w:t>
      </w:r>
      <w:r w:rsidR="00D830F9">
        <w:t xml:space="preserve">, </w:t>
      </w:r>
      <w:r w:rsidR="00982885">
        <w:t>może ona wpływać na wnioski stawiane</w:t>
      </w:r>
      <w:r w:rsidR="00831476">
        <w:t xml:space="preserve"> w tej pracy</w:t>
      </w:r>
      <w:r w:rsidR="00750F35">
        <w:t>.</w:t>
      </w:r>
      <w:r w:rsidR="00BC4178">
        <w:t xml:space="preserve"> </w:t>
      </w:r>
      <w:r w:rsidR="00296AF0">
        <w:t xml:space="preserve"> </w:t>
      </w:r>
      <w:r w:rsidR="00E1306E">
        <w:t xml:space="preserve">Szkic </w:t>
      </w:r>
      <w:r w:rsidR="00544860">
        <w:t xml:space="preserve">nie zawiera </w:t>
      </w:r>
      <w:r w:rsidR="00BE13DB">
        <w:t xml:space="preserve">nawet </w:t>
      </w:r>
      <w:r w:rsidR="00E70383">
        <w:t>encyklopedycznych</w:t>
      </w:r>
      <w:r w:rsidR="00BE13DB">
        <w:t xml:space="preserve"> </w:t>
      </w:r>
      <w:r w:rsidR="00544860">
        <w:t>informacji</w:t>
      </w:r>
      <w:r w:rsidR="007A5357">
        <w:t xml:space="preserve"> o randze związku filomackiego w</w:t>
      </w:r>
      <w:r w:rsidR="00BE13DB">
        <w:t xml:space="preserve"> polskiej kulturze</w:t>
      </w:r>
      <w:r w:rsidR="002A5030">
        <w:t xml:space="preserve"> (uzasadnienie </w:t>
      </w:r>
      <w:r w:rsidR="006E0865">
        <w:t>podjęcia tematu)</w:t>
      </w:r>
      <w:r w:rsidR="00BE13DB">
        <w:t>,</w:t>
      </w:r>
      <w:r w:rsidR="00217517">
        <w:t xml:space="preserve"> </w:t>
      </w:r>
      <w:r w:rsidR="008226E9">
        <w:t xml:space="preserve">nie </w:t>
      </w:r>
      <w:r w:rsidR="00F95EA9">
        <w:t xml:space="preserve">znajdujemy w nim rozróżnienia </w:t>
      </w:r>
      <w:r w:rsidR="00C41634">
        <w:t xml:space="preserve">pomiędzy </w:t>
      </w:r>
      <w:r w:rsidR="00F95EA9">
        <w:t>oświeceniow</w:t>
      </w:r>
      <w:r w:rsidR="00C41634">
        <w:t>ą</w:t>
      </w:r>
      <w:r w:rsidR="00F95EA9">
        <w:t xml:space="preserve"> i romantyczn</w:t>
      </w:r>
      <w:r w:rsidR="00C41634">
        <w:t>ą</w:t>
      </w:r>
      <w:r w:rsidR="006A6CAB">
        <w:t xml:space="preserve"> postaw</w:t>
      </w:r>
      <w:r w:rsidR="00111165">
        <w:t>ą</w:t>
      </w:r>
      <w:r w:rsidR="006A6CAB">
        <w:t xml:space="preserve"> wobec natury</w:t>
      </w:r>
      <w:r w:rsidR="000E2BF0">
        <w:t>,</w:t>
      </w:r>
      <w:r w:rsidR="00392829">
        <w:t xml:space="preserve"> ważnego dla zrozumienia filomatów jako pokolenia przełomu romantycznego</w:t>
      </w:r>
      <w:r w:rsidR="000E2BF0">
        <w:t xml:space="preserve"> (</w:t>
      </w:r>
      <w:r w:rsidR="00307356">
        <w:t xml:space="preserve">nawet jeśli </w:t>
      </w:r>
      <w:r w:rsidR="003D2424">
        <w:t>warto kwestionować ostroś</w:t>
      </w:r>
      <w:r w:rsidR="001C1AF7">
        <w:t>ć</w:t>
      </w:r>
      <w:r w:rsidR="002278C5">
        <w:t xml:space="preserve"> tego rozró</w:t>
      </w:r>
      <w:r w:rsidR="001D0FC3">
        <w:t>ż</w:t>
      </w:r>
      <w:r w:rsidR="002278C5">
        <w:t>nienia</w:t>
      </w:r>
      <w:r w:rsidR="00392829">
        <w:t>)</w:t>
      </w:r>
      <w:r w:rsidR="001C1AF7">
        <w:t>.</w:t>
      </w:r>
      <w:r w:rsidR="00ED7E2B">
        <w:t xml:space="preserve"> </w:t>
      </w:r>
      <w:r w:rsidR="001C1AF7">
        <w:t>S</w:t>
      </w:r>
      <w:r w:rsidR="00ED7E2B">
        <w:t xml:space="preserve">ą natomiast dokuczliwe </w:t>
      </w:r>
      <w:r w:rsidR="006F7A6C">
        <w:t>usterki rzeczowe,</w:t>
      </w:r>
      <w:r w:rsidR="001C1AF7">
        <w:t xml:space="preserve"> </w:t>
      </w:r>
      <w:r w:rsidR="006F7A6C">
        <w:t xml:space="preserve"> np. </w:t>
      </w:r>
      <w:r w:rsidR="007E48D9">
        <w:t xml:space="preserve">w </w:t>
      </w:r>
      <w:r w:rsidR="006F7A6C">
        <w:t>1824</w:t>
      </w:r>
      <w:r w:rsidR="007E48D9">
        <w:t xml:space="preserve"> związek filomacki</w:t>
      </w:r>
      <w:r w:rsidR="00A505FB">
        <w:t xml:space="preserve"> (zwł. w sensie wąskim)</w:t>
      </w:r>
      <w:r w:rsidR="007E48D9">
        <w:t xml:space="preserve"> na pewno </w:t>
      </w:r>
      <w:r w:rsidR="007452C4">
        <w:t xml:space="preserve">już </w:t>
      </w:r>
      <w:r w:rsidR="007E48D9">
        <w:t xml:space="preserve">nie </w:t>
      </w:r>
      <w:r w:rsidR="007452C4">
        <w:t>funkcjonował</w:t>
      </w:r>
      <w:r w:rsidR="001E1E71">
        <w:t xml:space="preserve"> (jego członkowie siedzieli w więzieniu od jesieni 1823)</w:t>
      </w:r>
      <w:r w:rsidR="007452C4">
        <w:t xml:space="preserve">, Zan </w:t>
      </w:r>
      <w:r w:rsidR="00F95EA9">
        <w:t xml:space="preserve"> </w:t>
      </w:r>
      <w:r w:rsidR="00A974B2">
        <w:t xml:space="preserve">nie tyle „miał okazję” zwiedzić ziemie białoruskie, </w:t>
      </w:r>
      <w:r w:rsidR="00CE16C7">
        <w:t>ile</w:t>
      </w:r>
      <w:r w:rsidR="00A974B2">
        <w:t xml:space="preserve"> </w:t>
      </w:r>
      <w:r w:rsidR="00046758">
        <w:t xml:space="preserve">tam </w:t>
      </w:r>
      <w:r w:rsidR="00B12B17">
        <w:t xml:space="preserve">całe lata </w:t>
      </w:r>
      <w:r w:rsidR="00046758">
        <w:t>przebywał</w:t>
      </w:r>
      <w:r w:rsidR="002D2D72">
        <w:t>, tzw. „opis jeograficzny</w:t>
      </w:r>
      <w:r w:rsidR="00046758">
        <w:t>”</w:t>
      </w:r>
      <w:r w:rsidR="00B12B17">
        <w:t xml:space="preserve"> </w:t>
      </w:r>
      <w:r w:rsidR="00111C86">
        <w:t>warto czytać w</w:t>
      </w:r>
      <w:r w:rsidR="00FA3026">
        <w:t xml:space="preserve"> kategoriach</w:t>
      </w:r>
      <w:r w:rsidR="007317DA">
        <w:t xml:space="preserve"> polityczn</w:t>
      </w:r>
      <w:r w:rsidR="00FA3026">
        <w:t>ych</w:t>
      </w:r>
      <w:r w:rsidR="007317DA">
        <w:t>, nie tylko przyrodnicz</w:t>
      </w:r>
      <w:r w:rsidR="00FA3026">
        <w:t>ych</w:t>
      </w:r>
      <w:r w:rsidR="00D12963">
        <w:t xml:space="preserve">, choć dobrze że </w:t>
      </w:r>
      <w:r w:rsidR="00DA7579">
        <w:t>ten</w:t>
      </w:r>
      <w:r w:rsidR="00D12963">
        <w:t xml:space="preserve"> właśnie </w:t>
      </w:r>
      <w:r w:rsidR="00DA7579">
        <w:t xml:space="preserve">aspekt </w:t>
      </w:r>
      <w:r w:rsidR="00D12963">
        <w:t xml:space="preserve">został </w:t>
      </w:r>
      <w:r w:rsidR="005945CE">
        <w:t xml:space="preserve">w artykule </w:t>
      </w:r>
      <w:r w:rsidR="000E1291">
        <w:t xml:space="preserve"> poddan</w:t>
      </w:r>
      <w:r w:rsidR="00DA7579">
        <w:t>y</w:t>
      </w:r>
      <w:r w:rsidR="000E1291">
        <w:t xml:space="preserve"> wnikliwszej </w:t>
      </w:r>
      <w:r w:rsidR="00F21F91">
        <w:t xml:space="preserve">rozwadze. </w:t>
      </w:r>
      <w:r w:rsidR="000E1291">
        <w:t xml:space="preserve"> </w:t>
      </w:r>
      <w:r w:rsidR="00DA7579">
        <w:t xml:space="preserve"> </w:t>
      </w:r>
    </w:p>
    <w:p w14:paraId="2A5526BA" w14:textId="77777777" w:rsidR="00DA7579" w:rsidRDefault="00DA7579" w:rsidP="005A0880"/>
    <w:p w14:paraId="481DA848" w14:textId="694938DE" w:rsidR="00396B44" w:rsidRPr="002237E7" w:rsidRDefault="00396B44" w:rsidP="005A0880">
      <w:pPr>
        <w:sectPr w:rsidR="00396B44" w:rsidRPr="002237E7" w:rsidSect="00E23AB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Artykuł jest  napisany</w:t>
      </w:r>
      <w:r w:rsidR="00D7057E">
        <w:t xml:space="preserve"> </w:t>
      </w:r>
      <w:r w:rsidR="003423F3">
        <w:t xml:space="preserve">na ogół </w:t>
      </w:r>
      <w:r w:rsidR="00D7057E">
        <w:t>poprawnym językiem</w:t>
      </w:r>
      <w:r w:rsidR="002E71BE">
        <w:t xml:space="preserve">, w końcowych partiach   (ostatnie 3 strony) </w:t>
      </w:r>
      <w:r w:rsidR="00482AD8">
        <w:t>wy</w:t>
      </w:r>
      <w:r w:rsidR="00350706">
        <w:t>czuwa się</w:t>
      </w:r>
      <w:r w:rsidR="002E71BE">
        <w:t xml:space="preserve">  </w:t>
      </w:r>
      <w:r w:rsidR="00350706">
        <w:t>niepewność</w:t>
      </w:r>
      <w:r w:rsidR="002E71BE">
        <w:t xml:space="preserve"> </w:t>
      </w:r>
      <w:r w:rsidR="00350706">
        <w:t xml:space="preserve"> </w:t>
      </w:r>
      <w:r w:rsidR="0076357E">
        <w:t xml:space="preserve">we </w:t>
      </w:r>
      <w:r w:rsidR="00350706">
        <w:t>wniosk</w:t>
      </w:r>
      <w:r w:rsidR="00B1359E">
        <w:t>ach</w:t>
      </w:r>
      <w:r w:rsidR="00692E4B">
        <w:t xml:space="preserve">. </w:t>
      </w:r>
      <w:r w:rsidR="009E3691">
        <w:t>Cytaty są na ogół krótkie</w:t>
      </w:r>
      <w:r w:rsidR="0036551F">
        <w:t xml:space="preserve">, </w:t>
      </w:r>
      <w:r w:rsidR="00F04D38">
        <w:t>czasem</w:t>
      </w:r>
      <w:r w:rsidR="0089118D">
        <w:t xml:space="preserve"> zbyt krótkie. </w:t>
      </w:r>
      <w:r w:rsidR="00692E4B">
        <w:t>Szkic zawiera niemal surowy materiał</w:t>
      </w:r>
      <w:r w:rsidR="00B16590">
        <w:t xml:space="preserve">, </w:t>
      </w:r>
      <w:r w:rsidR="00692E4B">
        <w:t>wymaga konceptualizacji</w:t>
      </w:r>
      <w:r w:rsidR="00B16590">
        <w:t xml:space="preserve"> oraz interpretacji, która uwzględni </w:t>
      </w:r>
      <w:r w:rsidR="00B55F02">
        <w:t xml:space="preserve">np. nowsze prace o romantycznej </w:t>
      </w:r>
      <w:r w:rsidR="00D35FB0">
        <w:t>filozofii przyrody (ekoromantyzm</w:t>
      </w:r>
      <w:r w:rsidR="00975A4F">
        <w:t>, georomantyzm</w:t>
      </w:r>
      <w:r w:rsidR="00D35FB0">
        <w:t xml:space="preserve">), ale również </w:t>
      </w:r>
      <w:r w:rsidR="0045203F">
        <w:t xml:space="preserve">źródła z epoki, zwłaszcza </w:t>
      </w:r>
      <w:r w:rsidR="00EF1868">
        <w:t>wileńskie.</w:t>
      </w:r>
      <w:r w:rsidR="00B55F02">
        <w:t xml:space="preserve"> </w:t>
      </w:r>
      <w:r w:rsidR="00581171">
        <w:t xml:space="preserve"> W obecnej postaci nie powinien być publikowany,  </w:t>
      </w:r>
      <w:r w:rsidR="000E6405">
        <w:t>trzeba</w:t>
      </w:r>
      <w:r w:rsidR="00890094">
        <w:t xml:space="preserve"> </w:t>
      </w:r>
      <w:r w:rsidR="000E6405">
        <w:t xml:space="preserve">wprowadzić do niego </w:t>
      </w:r>
      <w:r w:rsidR="00581171">
        <w:t>znaczn</w:t>
      </w:r>
      <w:r w:rsidR="000E6405">
        <w:t>e</w:t>
      </w:r>
      <w:r w:rsidR="00581171">
        <w:t xml:space="preserve"> zmian</w:t>
      </w:r>
      <w:r w:rsidR="000E6405">
        <w:t xml:space="preserve">y, </w:t>
      </w:r>
      <w:r w:rsidR="00D0729F">
        <w:t>na nowo zaprojektować</w:t>
      </w:r>
      <w:r w:rsidR="00815388">
        <w:t xml:space="preserve">, zaczynając od poszerzenia bibliografii. </w:t>
      </w:r>
      <w:r w:rsidR="0069767E">
        <w:t xml:space="preserve">Warto  przeczytać  </w:t>
      </w:r>
      <w:r w:rsidR="0033552D">
        <w:t xml:space="preserve"> </w:t>
      </w:r>
      <w:r w:rsidR="00670646">
        <w:t xml:space="preserve">np. </w:t>
      </w:r>
      <w:r w:rsidR="0033552D">
        <w:t xml:space="preserve">monograficzny  numer  „Pamiętnika Literackiego”  </w:t>
      </w:r>
      <w:r w:rsidR="00B5671C">
        <w:t>2022 z . 3</w:t>
      </w:r>
      <w:r w:rsidR="00BB7906">
        <w:t xml:space="preserve"> (</w:t>
      </w:r>
      <w:r w:rsidR="00D66B83">
        <w:t>tekst o herboryzacjach)</w:t>
      </w:r>
      <w:r w:rsidR="00B5671C">
        <w:t xml:space="preserve">, antologię </w:t>
      </w:r>
      <w:r w:rsidR="00B5671C">
        <w:rPr>
          <w:i/>
          <w:iCs/>
        </w:rPr>
        <w:t xml:space="preserve">Pogoda </w:t>
      </w:r>
      <w:r w:rsidR="00BB7906">
        <w:rPr>
          <w:i/>
          <w:iCs/>
        </w:rPr>
        <w:t>w czasach</w:t>
      </w:r>
      <w:r w:rsidR="00B5671C">
        <w:rPr>
          <w:i/>
          <w:iCs/>
        </w:rPr>
        <w:t xml:space="preserve"> romantyków </w:t>
      </w:r>
      <w:r w:rsidR="00B5671C">
        <w:t xml:space="preserve"> Marty Zielińskiej</w:t>
      </w:r>
      <w:r w:rsidR="00D93D43">
        <w:t xml:space="preserve"> (2017), przewodnik  </w:t>
      </w:r>
      <w:r w:rsidR="00D93D43">
        <w:rPr>
          <w:i/>
          <w:iCs/>
        </w:rPr>
        <w:t>Literatura i jej natury</w:t>
      </w:r>
      <w:r w:rsidR="002237E7">
        <w:rPr>
          <w:i/>
          <w:iCs/>
        </w:rPr>
        <w:t xml:space="preserve">,  </w:t>
      </w:r>
      <w:r w:rsidR="002237E7">
        <w:t xml:space="preserve"> </w:t>
      </w:r>
      <w:r w:rsidR="00BE375E">
        <w:t xml:space="preserve"> k</w:t>
      </w:r>
      <w:r w:rsidR="00A31283">
        <w:t xml:space="preserve">anoniczne </w:t>
      </w:r>
      <w:r w:rsidR="00BE375E">
        <w:t>prace o naturze Marii Janion, Aliny Kowalczykowej</w:t>
      </w:r>
      <w:r w:rsidR="001233A1">
        <w:t xml:space="preserve">, </w:t>
      </w:r>
      <w:r w:rsidR="00B1359E">
        <w:t>inne</w:t>
      </w:r>
      <w:r w:rsidR="001233A1">
        <w:t xml:space="preserve">  teksty Aliny Witkowskiej o filomatach.</w:t>
      </w:r>
    </w:p>
    <w:p w14:paraId="34CDAC72" w14:textId="77777777" w:rsidR="005A0880" w:rsidRPr="00095795" w:rsidRDefault="005A0880" w:rsidP="005A0880">
      <w:pPr>
        <w:rPr>
          <w:b/>
          <w:color w:val="002060"/>
          <w:lang w:val="en-US"/>
        </w:rPr>
      </w:pPr>
      <w:r w:rsidRPr="002360D7">
        <w:rPr>
          <w:b/>
          <w:color w:val="002060"/>
        </w:rPr>
        <w:lastRenderedPageBreak/>
        <w:sym w:font="Wingdings" w:char="F022"/>
      </w:r>
      <w:r w:rsidRPr="00095795">
        <w:rPr>
          <w:b/>
          <w:color w:val="002060"/>
          <w:lang w:val="en-US"/>
        </w:rPr>
        <w:t>................................................................................................................................................</w:t>
      </w:r>
    </w:p>
    <w:p w14:paraId="09C41143" w14:textId="77777777" w:rsidR="00924378" w:rsidRPr="008F7780" w:rsidRDefault="00924378" w:rsidP="00924378">
      <w:pPr>
        <w:spacing w:line="240" w:lineRule="auto"/>
        <w:jc w:val="center"/>
        <w:rPr>
          <w:rFonts w:asciiTheme="minorHAnsi" w:eastAsia="Times New Roman" w:hAnsiTheme="minorHAnsi"/>
          <w:b/>
          <w:color w:val="353E66"/>
          <w:sz w:val="44"/>
          <w:szCs w:val="44"/>
          <w:lang w:val="en-US" w:eastAsia="pl-PL"/>
        </w:rPr>
      </w:pPr>
      <w:r w:rsidRPr="008F7780">
        <w:rPr>
          <w:rFonts w:asciiTheme="minorHAnsi" w:eastAsia="Times New Roman" w:hAnsiTheme="minorHAnsi"/>
          <w:b/>
          <w:color w:val="353E66"/>
          <w:sz w:val="44"/>
          <w:szCs w:val="44"/>
          <w:lang w:val="en-US" w:eastAsia="pl-PL"/>
        </w:rPr>
        <w:t>Dane kontaktowe recenzenta</w:t>
      </w:r>
    </w:p>
    <w:p w14:paraId="41D6DEE7" w14:textId="77777777" w:rsidR="00924378" w:rsidRPr="005148CC" w:rsidRDefault="00924378" w:rsidP="00924378">
      <w:pPr>
        <w:pStyle w:val="HTML-wstpniesformatowany"/>
        <w:shd w:val="clear" w:color="auto" w:fill="FFFFFF"/>
        <w:jc w:val="center"/>
        <w:rPr>
          <w:rFonts w:asciiTheme="minorHAnsi" w:hAnsiTheme="minorHAnsi" w:cstheme="minorBidi"/>
          <w:i/>
          <w:color w:val="353E66"/>
          <w:sz w:val="44"/>
          <w:szCs w:val="44"/>
          <w:lang w:val="en-US"/>
        </w:rPr>
      </w:pPr>
      <w:r w:rsidRPr="005148CC">
        <w:rPr>
          <w:rFonts w:asciiTheme="minorHAnsi" w:hAnsiTheme="minorHAnsi" w:cstheme="minorBidi"/>
          <w:i/>
          <w:color w:val="353E66"/>
          <w:sz w:val="44"/>
          <w:szCs w:val="44"/>
          <w:lang w:val="en-US"/>
        </w:rPr>
        <w:t>Reviewer's contact details</w:t>
      </w:r>
    </w:p>
    <w:p w14:paraId="6B321A28" w14:textId="77777777" w:rsidR="00924378" w:rsidRPr="00C4678A" w:rsidRDefault="00924378" w:rsidP="00924378">
      <w:pPr>
        <w:pStyle w:val="HTML-wstpniesformatowany"/>
        <w:shd w:val="clear" w:color="auto" w:fill="FFFFFF"/>
        <w:rPr>
          <w:rFonts w:ascii="inherit" w:hAnsi="inherit"/>
          <w:color w:val="212121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4"/>
        <w:gridCol w:w="5470"/>
      </w:tblGrid>
      <w:tr w:rsidR="00924378" w:rsidRPr="00561707" w14:paraId="35DEFA06" w14:textId="77777777" w:rsidTr="00781A16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002060"/>
            </w:tcBorders>
            <w:vAlign w:val="center"/>
          </w:tcPr>
          <w:p w14:paraId="7C22735A" w14:textId="77777777" w:rsidR="00924378" w:rsidRPr="008F7780" w:rsidRDefault="00924378" w:rsidP="00781A16">
            <w:pPr>
              <w:jc w:val="right"/>
              <w:rPr>
                <w:rFonts w:asciiTheme="minorHAnsi" w:hAnsiTheme="minorHAnsi"/>
                <w:b/>
                <w:color w:val="002060"/>
                <w:szCs w:val="24"/>
                <w:lang w:val="en-US"/>
              </w:rPr>
            </w:pPr>
            <w:r w:rsidRPr="008F7780">
              <w:rPr>
                <w:rFonts w:asciiTheme="minorHAnsi" w:hAnsiTheme="minorHAnsi"/>
                <w:b/>
                <w:color w:val="002060"/>
                <w:szCs w:val="24"/>
                <w:lang w:val="en-US"/>
              </w:rPr>
              <w:t>Data i podpis recenzenta</w:t>
            </w:r>
          </w:p>
          <w:p w14:paraId="50B04997" w14:textId="77777777" w:rsidR="00924378" w:rsidRPr="009267A2" w:rsidRDefault="00924378" w:rsidP="00781A16">
            <w:pPr>
              <w:jc w:val="right"/>
              <w:rPr>
                <w:rFonts w:asciiTheme="minorHAnsi" w:hAnsiTheme="minorHAnsi"/>
                <w:i/>
                <w:color w:val="002060"/>
                <w:lang w:val="en-US"/>
              </w:rPr>
            </w:pPr>
            <w:r w:rsidRPr="009267A2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Date and signature of the reviewer</w:t>
            </w:r>
          </w:p>
        </w:tc>
        <w:tc>
          <w:tcPr>
            <w:tcW w:w="556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14:paraId="1604167A" w14:textId="2808E25E" w:rsidR="00924378" w:rsidRDefault="00095795" w:rsidP="00781A1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Danuta Zawadzka</w:t>
            </w:r>
          </w:p>
        </w:tc>
      </w:tr>
      <w:tr w:rsidR="00924378" w14:paraId="2541D85B" w14:textId="77777777" w:rsidTr="00781A16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002060"/>
            </w:tcBorders>
            <w:vAlign w:val="center"/>
          </w:tcPr>
          <w:p w14:paraId="462A7865" w14:textId="77777777" w:rsidR="00924378" w:rsidRPr="009267A2" w:rsidRDefault="00924378" w:rsidP="00781A16">
            <w:pPr>
              <w:jc w:val="right"/>
              <w:rPr>
                <w:rFonts w:asciiTheme="minorHAnsi" w:hAnsiTheme="minorHAnsi"/>
                <w:b/>
                <w:color w:val="002060"/>
                <w:szCs w:val="24"/>
              </w:rPr>
            </w:pPr>
            <w:r w:rsidRPr="009267A2">
              <w:rPr>
                <w:rFonts w:asciiTheme="minorHAnsi" w:hAnsiTheme="minorHAnsi"/>
                <w:b/>
                <w:color w:val="002060"/>
                <w:szCs w:val="24"/>
              </w:rPr>
              <w:t>Afiliacja</w:t>
            </w:r>
          </w:p>
          <w:p w14:paraId="665987B7" w14:textId="77777777" w:rsidR="00924378" w:rsidRPr="009267A2" w:rsidRDefault="00924378" w:rsidP="00781A16">
            <w:pPr>
              <w:jc w:val="right"/>
              <w:rPr>
                <w:rFonts w:asciiTheme="minorHAnsi" w:hAnsiTheme="minorHAnsi"/>
                <w:color w:val="002060"/>
                <w:lang w:val="en-US"/>
              </w:rPr>
            </w:pPr>
            <w:r w:rsidRPr="009267A2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Affiliation</w:t>
            </w:r>
          </w:p>
        </w:tc>
        <w:tc>
          <w:tcPr>
            <w:tcW w:w="556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14:paraId="13B86D32" w14:textId="2CF5EE53" w:rsidR="00924378" w:rsidRDefault="00095795" w:rsidP="00781A1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Uniwersytet w Białymstoku</w:t>
            </w:r>
          </w:p>
        </w:tc>
      </w:tr>
      <w:tr w:rsidR="00924378" w14:paraId="077FA5EA" w14:textId="77777777" w:rsidTr="00781A16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002060"/>
            </w:tcBorders>
            <w:vAlign w:val="center"/>
          </w:tcPr>
          <w:p w14:paraId="6A15CF95" w14:textId="77777777" w:rsidR="00924378" w:rsidRPr="009267A2" w:rsidRDefault="00924378" w:rsidP="00781A16">
            <w:pPr>
              <w:jc w:val="right"/>
              <w:rPr>
                <w:rFonts w:asciiTheme="minorHAnsi" w:hAnsiTheme="minorHAnsi"/>
                <w:b/>
                <w:color w:val="002060"/>
                <w:szCs w:val="24"/>
              </w:rPr>
            </w:pPr>
            <w:r>
              <w:rPr>
                <w:rFonts w:asciiTheme="minorHAnsi" w:hAnsiTheme="minorHAnsi"/>
                <w:b/>
                <w:color w:val="002060"/>
                <w:szCs w:val="24"/>
              </w:rPr>
              <w:t>Identyfikator ORCID</w:t>
            </w:r>
            <w:r>
              <w:rPr>
                <w:rFonts w:asciiTheme="minorHAnsi" w:hAnsiTheme="minorHAnsi"/>
                <w:b/>
                <w:color w:val="002060"/>
                <w:szCs w:val="24"/>
              </w:rPr>
              <w:br/>
            </w:r>
            <w:r w:rsidRPr="00980EA5">
              <w:rPr>
                <w:rFonts w:asciiTheme="minorHAnsi" w:hAnsiTheme="minorHAnsi"/>
                <w:i/>
                <w:color w:val="002060"/>
                <w:szCs w:val="24"/>
              </w:rPr>
              <w:t>ORCID ID</w:t>
            </w:r>
          </w:p>
        </w:tc>
        <w:tc>
          <w:tcPr>
            <w:tcW w:w="556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14:paraId="61C96DA1" w14:textId="02976163" w:rsidR="00924378" w:rsidRDefault="00924378" w:rsidP="00781A1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  </w:t>
            </w:r>
            <w:r w:rsidR="00FF2B45">
              <w:rPr>
                <w:rFonts w:asciiTheme="minorHAnsi" w:hAnsiTheme="minorHAnsi"/>
                <w:lang w:val="en-US"/>
              </w:rPr>
              <w:t>0000-0003-</w:t>
            </w:r>
            <w:r w:rsidR="00436489">
              <w:rPr>
                <w:rFonts w:asciiTheme="minorHAnsi" w:hAnsiTheme="minorHAnsi"/>
                <w:lang w:val="en-US"/>
              </w:rPr>
              <w:t>0273-2216</w:t>
            </w:r>
          </w:p>
        </w:tc>
      </w:tr>
      <w:tr w:rsidR="00924378" w:rsidRPr="00095795" w14:paraId="741305C9" w14:textId="77777777" w:rsidTr="00781A16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002060"/>
            </w:tcBorders>
            <w:vAlign w:val="center"/>
          </w:tcPr>
          <w:p w14:paraId="470CAF1D" w14:textId="77777777" w:rsidR="00924378" w:rsidRPr="008F7780" w:rsidRDefault="00924378" w:rsidP="00781A16">
            <w:pPr>
              <w:jc w:val="right"/>
              <w:rPr>
                <w:rFonts w:asciiTheme="minorHAnsi" w:hAnsiTheme="minorHAnsi"/>
                <w:b/>
                <w:color w:val="002060"/>
                <w:szCs w:val="24"/>
                <w:lang w:val="en-US"/>
              </w:rPr>
            </w:pPr>
            <w:r w:rsidRPr="008F7780">
              <w:rPr>
                <w:rFonts w:asciiTheme="minorHAnsi" w:hAnsiTheme="minorHAnsi"/>
                <w:b/>
                <w:color w:val="002060"/>
                <w:szCs w:val="24"/>
                <w:lang w:val="en-US"/>
              </w:rPr>
              <w:t>Adres do korespondencji</w:t>
            </w:r>
          </w:p>
          <w:p w14:paraId="4CA6D2B6" w14:textId="77777777" w:rsidR="00924378" w:rsidRPr="009267A2" w:rsidRDefault="00924378" w:rsidP="00781A16">
            <w:pPr>
              <w:jc w:val="right"/>
              <w:rPr>
                <w:rFonts w:asciiTheme="minorHAnsi" w:hAnsiTheme="minorHAnsi"/>
                <w:color w:val="002060"/>
                <w:lang w:val="en-US"/>
              </w:rPr>
            </w:pPr>
            <w:r w:rsidRPr="009267A2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Address for correspondence</w:t>
            </w:r>
          </w:p>
        </w:tc>
        <w:tc>
          <w:tcPr>
            <w:tcW w:w="556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14:paraId="2F55D55F" w14:textId="77777777" w:rsidR="00924378" w:rsidRDefault="00436489" w:rsidP="00781A1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Ul. P</w:t>
            </w:r>
            <w:r w:rsidR="009B767F">
              <w:rPr>
                <w:rFonts w:asciiTheme="minorHAnsi" w:hAnsiTheme="minorHAnsi"/>
                <w:lang w:val="en-US"/>
              </w:rPr>
              <w:t>lac NZS 1, p. 76</w:t>
            </w:r>
          </w:p>
          <w:p w14:paraId="36EE6E87" w14:textId="7636A0FD" w:rsidR="009B767F" w:rsidRDefault="009B767F" w:rsidP="00781A1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15-</w:t>
            </w:r>
            <w:r w:rsidR="00590B22">
              <w:rPr>
                <w:rFonts w:asciiTheme="minorHAnsi" w:hAnsiTheme="minorHAnsi"/>
                <w:lang w:val="en-US"/>
              </w:rPr>
              <w:t>420 Białystok</w:t>
            </w:r>
          </w:p>
        </w:tc>
      </w:tr>
      <w:tr w:rsidR="00924378" w14:paraId="2454BDE6" w14:textId="77777777" w:rsidTr="00781A16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002060"/>
            </w:tcBorders>
            <w:vAlign w:val="center"/>
          </w:tcPr>
          <w:p w14:paraId="18D1DA92" w14:textId="77777777" w:rsidR="00924378" w:rsidRPr="009267A2" w:rsidRDefault="00924378" w:rsidP="00781A16">
            <w:pPr>
              <w:jc w:val="right"/>
              <w:rPr>
                <w:rFonts w:asciiTheme="minorHAnsi" w:hAnsiTheme="minorHAnsi"/>
                <w:b/>
                <w:color w:val="002060"/>
                <w:szCs w:val="24"/>
              </w:rPr>
            </w:pPr>
            <w:r w:rsidRPr="009267A2">
              <w:rPr>
                <w:rFonts w:asciiTheme="minorHAnsi" w:hAnsiTheme="minorHAnsi"/>
                <w:b/>
                <w:color w:val="002060"/>
                <w:szCs w:val="24"/>
              </w:rPr>
              <w:t>Numer telefonu</w:t>
            </w:r>
          </w:p>
          <w:p w14:paraId="45BAD1E7" w14:textId="77777777" w:rsidR="00924378" w:rsidRPr="009267A2" w:rsidRDefault="00924378" w:rsidP="00781A16">
            <w:pPr>
              <w:jc w:val="right"/>
              <w:rPr>
                <w:rFonts w:asciiTheme="minorHAnsi" w:hAnsiTheme="minorHAnsi"/>
                <w:color w:val="002060"/>
                <w:lang w:val="en-US"/>
              </w:rPr>
            </w:pPr>
            <w:r w:rsidRPr="009267A2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Phone number</w:t>
            </w:r>
          </w:p>
        </w:tc>
        <w:tc>
          <w:tcPr>
            <w:tcW w:w="556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14:paraId="2B1373F8" w14:textId="77777777" w:rsidR="00924378" w:rsidRDefault="00924378" w:rsidP="00781A16">
            <w:pPr>
              <w:rPr>
                <w:rFonts w:asciiTheme="minorHAnsi" w:hAnsiTheme="minorHAnsi"/>
                <w:lang w:val="en-US"/>
              </w:rPr>
            </w:pPr>
          </w:p>
        </w:tc>
      </w:tr>
      <w:tr w:rsidR="00924378" w:rsidRPr="00095795" w14:paraId="2341C29E" w14:textId="77777777" w:rsidTr="00781A16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002060"/>
            </w:tcBorders>
            <w:vAlign w:val="center"/>
          </w:tcPr>
          <w:p w14:paraId="6205DAFF" w14:textId="77777777" w:rsidR="00924378" w:rsidRPr="00561707" w:rsidRDefault="00924378" w:rsidP="00781A16">
            <w:pPr>
              <w:jc w:val="right"/>
              <w:rPr>
                <w:rFonts w:asciiTheme="minorHAnsi" w:hAnsiTheme="minorHAnsi"/>
                <w:b/>
                <w:color w:val="002060"/>
                <w:szCs w:val="24"/>
                <w:lang w:val="en-US"/>
              </w:rPr>
            </w:pPr>
            <w:r w:rsidRPr="00561707">
              <w:rPr>
                <w:rFonts w:asciiTheme="minorHAnsi" w:hAnsiTheme="minorHAnsi"/>
                <w:b/>
                <w:color w:val="002060"/>
                <w:szCs w:val="24"/>
                <w:lang w:val="en-US"/>
              </w:rPr>
              <w:t>Adres e-mail</w:t>
            </w:r>
          </w:p>
          <w:p w14:paraId="15AF5C8E" w14:textId="77777777" w:rsidR="00924378" w:rsidRPr="009267A2" w:rsidRDefault="00924378" w:rsidP="00781A16">
            <w:pPr>
              <w:jc w:val="right"/>
              <w:rPr>
                <w:rFonts w:asciiTheme="minorHAnsi" w:hAnsiTheme="minorHAnsi"/>
                <w:color w:val="002060"/>
                <w:lang w:val="en-US"/>
              </w:rPr>
            </w:pPr>
            <w:r w:rsidRPr="009267A2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E-Mail address</w:t>
            </w:r>
          </w:p>
        </w:tc>
        <w:tc>
          <w:tcPr>
            <w:tcW w:w="556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14:paraId="037E66FE" w14:textId="16E58828" w:rsidR="00924378" w:rsidRDefault="00590B22" w:rsidP="00781A1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d.zawadzka@uwb.edu.pl</w:t>
            </w:r>
          </w:p>
        </w:tc>
      </w:tr>
    </w:tbl>
    <w:p w14:paraId="464130C8" w14:textId="4DF94425" w:rsidR="0010245D" w:rsidRDefault="0010245D" w:rsidP="0010245D">
      <w:pPr>
        <w:rPr>
          <w:rFonts w:asciiTheme="minorHAnsi" w:hAnsiTheme="minorHAnsi"/>
          <w:lang w:val="en-US"/>
        </w:rPr>
      </w:pPr>
    </w:p>
    <w:p w14:paraId="70CB8E32" w14:textId="77777777" w:rsidR="00C06410" w:rsidRDefault="00C06410">
      <w:pPr>
        <w:spacing w:after="0"/>
        <w:rPr>
          <w:rFonts w:asciiTheme="minorHAnsi" w:eastAsia="Times New Roman" w:hAnsiTheme="minorHAnsi"/>
          <w:b/>
          <w:color w:val="353E66"/>
          <w:sz w:val="44"/>
          <w:szCs w:val="44"/>
          <w:lang w:val="en-US" w:eastAsia="pl-PL"/>
        </w:rPr>
      </w:pPr>
      <w:r>
        <w:rPr>
          <w:rFonts w:asciiTheme="minorHAnsi" w:eastAsia="Times New Roman" w:hAnsiTheme="minorHAnsi"/>
          <w:b/>
          <w:color w:val="353E66"/>
          <w:sz w:val="44"/>
          <w:szCs w:val="44"/>
          <w:lang w:val="en-US" w:eastAsia="pl-PL"/>
        </w:rPr>
        <w:br w:type="page"/>
      </w:r>
    </w:p>
    <w:p w14:paraId="3058AB6F" w14:textId="7AB44517" w:rsidR="0010245D" w:rsidRDefault="0010245D" w:rsidP="0010245D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i/>
          <w:color w:val="353E66"/>
          <w:sz w:val="44"/>
          <w:szCs w:val="44"/>
          <w:lang w:val="en-US" w:eastAsia="pl-PL"/>
        </w:rPr>
      </w:pPr>
      <w:r w:rsidRPr="0010245D">
        <w:rPr>
          <w:rFonts w:asciiTheme="minorHAnsi" w:eastAsia="Times New Roman" w:hAnsiTheme="minorHAnsi"/>
          <w:b/>
          <w:color w:val="353E66"/>
          <w:sz w:val="44"/>
          <w:szCs w:val="44"/>
          <w:lang w:val="en-US" w:eastAsia="pl-PL"/>
        </w:rPr>
        <w:lastRenderedPageBreak/>
        <w:t>Oświadczenie o braku konfliktów interesów</w:t>
      </w:r>
    </w:p>
    <w:p w14:paraId="731ABC42" w14:textId="32518732" w:rsidR="0053715B" w:rsidRPr="0053715B" w:rsidRDefault="0053715B" w:rsidP="0010245D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i/>
          <w:color w:val="353E66"/>
          <w:sz w:val="44"/>
          <w:szCs w:val="44"/>
          <w:lang w:val="en-US" w:eastAsia="pl-PL"/>
        </w:rPr>
      </w:pPr>
      <w:r w:rsidRPr="0053715B">
        <w:rPr>
          <w:rFonts w:asciiTheme="minorHAnsi" w:eastAsia="Times New Roman" w:hAnsiTheme="minorHAnsi"/>
          <w:i/>
          <w:color w:val="353E66"/>
          <w:sz w:val="44"/>
          <w:szCs w:val="44"/>
          <w:lang w:val="en-US" w:eastAsia="pl-PL"/>
        </w:rPr>
        <w:t>Declaration of lack of conflict of interest</w:t>
      </w:r>
    </w:p>
    <w:p w14:paraId="77A629A1" w14:textId="70E3CD5C" w:rsidR="0010245D" w:rsidRDefault="0010245D" w:rsidP="001024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  <w:lang w:val="en-US" w:eastAsia="pl-PL"/>
        </w:rPr>
      </w:pPr>
    </w:p>
    <w:p w14:paraId="6E4A2A0C" w14:textId="2E3BF04B" w:rsidR="006554DD" w:rsidRDefault="006554DD" w:rsidP="001024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  <w:lang w:val="en-US" w:eastAsia="pl-PL"/>
        </w:rPr>
      </w:pPr>
    </w:p>
    <w:p w14:paraId="4C7E304E" w14:textId="20100FFB" w:rsidR="006554DD" w:rsidRDefault="006554DD" w:rsidP="001024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  <w:lang w:val="en-US" w:eastAsia="pl-PL"/>
        </w:rPr>
      </w:pPr>
    </w:p>
    <w:p w14:paraId="2341DC63" w14:textId="77777777" w:rsidR="006554DD" w:rsidRDefault="006554DD" w:rsidP="001024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  <w:lang w:val="en-US" w:eastAsia="pl-PL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5"/>
        <w:gridCol w:w="3023"/>
      </w:tblGrid>
      <w:tr w:rsidR="006554DD" w:rsidRPr="0010245D" w14:paraId="33267157" w14:textId="77777777" w:rsidTr="00271B7E">
        <w:trPr>
          <w:trHeight w:val="3402"/>
        </w:trPr>
        <w:tc>
          <w:tcPr>
            <w:tcW w:w="5000" w:type="pct"/>
            <w:gridSpan w:val="3"/>
            <w:vAlign w:val="center"/>
          </w:tcPr>
          <w:p w14:paraId="05E8D277" w14:textId="77777777" w:rsidR="006554DD" w:rsidRPr="0010245D" w:rsidRDefault="006554DD" w:rsidP="0010245D">
            <w:pPr>
              <w:spacing w:after="0" w:line="276" w:lineRule="auto"/>
              <w:rPr>
                <w:rFonts w:ascii="Arial" w:eastAsia="Times New Roman" w:hAnsi="Arial" w:cs="Arial"/>
                <w:color w:val="222222"/>
                <w:szCs w:val="24"/>
                <w:lang w:eastAsia="pl-PL"/>
              </w:rPr>
            </w:pPr>
            <w:r w:rsidRPr="0010245D">
              <w:rPr>
                <w:rFonts w:asciiTheme="minorHAnsi" w:hAnsiTheme="minorHAnsi"/>
                <w:color w:val="002060"/>
                <w:szCs w:val="24"/>
              </w:rPr>
              <w:t>Oświadczam, że nie istnieje konflikt interesów w odniesieniu do recenzowanego artykułu. Nie znam przyczyn, które mogłyby wpłynąć na obiektywizm recenzji. Zobowiązuję się nie wykorzystywać i</w:t>
            </w:r>
            <w:r>
              <w:rPr>
                <w:rFonts w:asciiTheme="minorHAnsi" w:hAnsiTheme="minorHAnsi"/>
                <w:color w:val="002060"/>
                <w:szCs w:val="24"/>
              </w:rPr>
              <w:t> </w:t>
            </w:r>
            <w:r w:rsidRPr="0010245D">
              <w:rPr>
                <w:rFonts w:asciiTheme="minorHAnsi" w:hAnsiTheme="minorHAnsi"/>
                <w:color w:val="002060"/>
                <w:szCs w:val="24"/>
              </w:rPr>
              <w:t>nie udostępniać osobom trzecim projektu i</w:t>
            </w:r>
            <w:r>
              <w:rPr>
                <w:rFonts w:asciiTheme="minorHAnsi" w:hAnsiTheme="minorHAnsi"/>
                <w:color w:val="002060"/>
                <w:szCs w:val="24"/>
              </w:rPr>
              <w:t> </w:t>
            </w:r>
            <w:r w:rsidRPr="0010245D">
              <w:rPr>
                <w:rFonts w:asciiTheme="minorHAnsi" w:hAnsiTheme="minorHAnsi"/>
                <w:color w:val="002060"/>
                <w:szCs w:val="24"/>
              </w:rPr>
              <w:t>tekstu niniejszej opinii.</w:t>
            </w:r>
          </w:p>
        </w:tc>
      </w:tr>
      <w:tr w:rsidR="00271B7E" w:rsidRPr="0010245D" w14:paraId="12AAD881" w14:textId="77777777" w:rsidTr="00271B7E">
        <w:trPr>
          <w:trHeight w:val="1134"/>
        </w:trPr>
        <w:tc>
          <w:tcPr>
            <w:tcW w:w="1666" w:type="pct"/>
            <w:tcBorders>
              <w:bottom w:val="single" w:sz="4" w:space="0" w:color="0F243E" w:themeColor="text2" w:themeShade="80"/>
            </w:tcBorders>
          </w:tcPr>
          <w:p w14:paraId="45543B51" w14:textId="04647E2D" w:rsidR="00271B7E" w:rsidRPr="0010245D" w:rsidRDefault="00271B7E" w:rsidP="00271B7E">
            <w:pPr>
              <w:spacing w:after="0" w:line="276" w:lineRule="auto"/>
              <w:jc w:val="center"/>
              <w:rPr>
                <w:rFonts w:asciiTheme="minorHAnsi" w:hAnsiTheme="minorHAnsi"/>
                <w:color w:val="002060"/>
                <w:szCs w:val="24"/>
              </w:rPr>
            </w:pPr>
            <w:r>
              <w:rPr>
                <w:rFonts w:asciiTheme="minorHAnsi" w:hAnsiTheme="minorHAnsi"/>
                <w:color w:val="002060"/>
                <w:szCs w:val="24"/>
              </w:rPr>
              <w:t>Miejscowość:</w:t>
            </w:r>
          </w:p>
        </w:tc>
        <w:tc>
          <w:tcPr>
            <w:tcW w:w="1667" w:type="pct"/>
            <w:tcBorders>
              <w:bottom w:val="single" w:sz="4" w:space="0" w:color="0F243E" w:themeColor="text2" w:themeShade="80"/>
            </w:tcBorders>
          </w:tcPr>
          <w:p w14:paraId="4B746599" w14:textId="3AAFF4DA" w:rsidR="00271B7E" w:rsidRPr="0010245D" w:rsidRDefault="00271B7E" w:rsidP="00271B7E">
            <w:pPr>
              <w:spacing w:after="0" w:line="276" w:lineRule="auto"/>
              <w:jc w:val="center"/>
              <w:rPr>
                <w:rFonts w:asciiTheme="minorHAnsi" w:hAnsiTheme="minorHAnsi"/>
                <w:color w:val="002060"/>
                <w:szCs w:val="24"/>
              </w:rPr>
            </w:pPr>
            <w:r>
              <w:rPr>
                <w:rFonts w:asciiTheme="minorHAnsi" w:hAnsiTheme="minorHAnsi"/>
                <w:color w:val="002060"/>
                <w:szCs w:val="24"/>
              </w:rPr>
              <w:t>Data:</w:t>
            </w:r>
          </w:p>
        </w:tc>
        <w:tc>
          <w:tcPr>
            <w:tcW w:w="1667" w:type="pct"/>
            <w:tcBorders>
              <w:bottom w:val="single" w:sz="4" w:space="0" w:color="0F243E" w:themeColor="text2" w:themeShade="80"/>
            </w:tcBorders>
          </w:tcPr>
          <w:p w14:paraId="7D33B962" w14:textId="29071D40" w:rsidR="00271B7E" w:rsidRPr="0010245D" w:rsidRDefault="00271B7E" w:rsidP="00271B7E">
            <w:pPr>
              <w:spacing w:after="0" w:line="276" w:lineRule="auto"/>
              <w:jc w:val="center"/>
              <w:rPr>
                <w:rFonts w:asciiTheme="minorHAnsi" w:hAnsiTheme="minorHAnsi"/>
                <w:color w:val="002060"/>
                <w:szCs w:val="24"/>
              </w:rPr>
            </w:pPr>
            <w:r>
              <w:rPr>
                <w:rFonts w:asciiTheme="minorHAnsi" w:hAnsiTheme="minorHAnsi"/>
                <w:color w:val="002060"/>
                <w:szCs w:val="24"/>
              </w:rPr>
              <w:t>Podpis:</w:t>
            </w:r>
          </w:p>
        </w:tc>
      </w:tr>
      <w:tr w:rsidR="006554DD" w:rsidRPr="00095795" w14:paraId="2A26C640" w14:textId="77777777" w:rsidTr="00271B7E">
        <w:trPr>
          <w:trHeight w:val="3402"/>
        </w:trPr>
        <w:tc>
          <w:tcPr>
            <w:tcW w:w="5000" w:type="pct"/>
            <w:gridSpan w:val="3"/>
            <w:vAlign w:val="center"/>
          </w:tcPr>
          <w:p w14:paraId="64D6E175" w14:textId="3C2AF9F6" w:rsidR="006554DD" w:rsidRPr="0010245D" w:rsidRDefault="006554DD" w:rsidP="0010245D">
            <w:pPr>
              <w:spacing w:after="0" w:line="276" w:lineRule="auto"/>
              <w:rPr>
                <w:rFonts w:ascii="Arial" w:eastAsia="Times New Roman" w:hAnsi="Arial" w:cs="Arial"/>
                <w:color w:val="222222"/>
                <w:szCs w:val="24"/>
                <w:lang w:val="en-US" w:eastAsia="pl-PL"/>
              </w:rPr>
            </w:pPr>
            <w:r w:rsidRPr="0010245D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I confirm that there is no conflict of interest in relation to the </w:t>
            </w:r>
            <w:r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review</w:t>
            </w:r>
            <w:r w:rsidRPr="0010245D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 xml:space="preserve"> of this article. I know of no because which could influence the </w:t>
            </w:r>
            <w:r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objectivity</w:t>
            </w:r>
            <w:r w:rsidRPr="0010245D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 xml:space="preserve"> of the review. I undertake not to make use of, nor to make </w:t>
            </w:r>
            <w:r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available</w:t>
            </w:r>
            <w:r w:rsidRPr="0010245D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 xml:space="preserve"> to any third party, the project and the text of the following </w:t>
            </w:r>
            <w:r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opinion</w:t>
            </w:r>
            <w:r w:rsidRPr="0010245D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.</w:t>
            </w:r>
          </w:p>
        </w:tc>
      </w:tr>
      <w:tr w:rsidR="00271B7E" w:rsidRPr="0010245D" w14:paraId="1E29FC07" w14:textId="77777777" w:rsidTr="00271B7E">
        <w:trPr>
          <w:trHeight w:val="1134"/>
        </w:trPr>
        <w:tc>
          <w:tcPr>
            <w:tcW w:w="1667" w:type="pct"/>
            <w:tcBorders>
              <w:bottom w:val="single" w:sz="4" w:space="0" w:color="0F243E" w:themeColor="text2" w:themeShade="80"/>
            </w:tcBorders>
          </w:tcPr>
          <w:p w14:paraId="79944CE8" w14:textId="77777777" w:rsidR="00271B7E" w:rsidRDefault="00271B7E" w:rsidP="00271B7E">
            <w:pPr>
              <w:spacing w:after="0" w:line="276" w:lineRule="auto"/>
              <w:jc w:val="center"/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</w:pPr>
            <w:r w:rsidRPr="00271B7E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Place:</w:t>
            </w:r>
          </w:p>
          <w:p w14:paraId="14FD5BEE" w14:textId="4407C819" w:rsidR="00271B7E" w:rsidRPr="00271B7E" w:rsidRDefault="00271B7E" w:rsidP="00271B7E">
            <w:pPr>
              <w:spacing w:after="0" w:line="276" w:lineRule="auto"/>
              <w:jc w:val="center"/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</w:pPr>
          </w:p>
        </w:tc>
        <w:tc>
          <w:tcPr>
            <w:tcW w:w="1667" w:type="pct"/>
            <w:tcBorders>
              <w:bottom w:val="single" w:sz="4" w:space="0" w:color="0F243E" w:themeColor="text2" w:themeShade="80"/>
            </w:tcBorders>
          </w:tcPr>
          <w:p w14:paraId="56BC7960" w14:textId="5B25E119" w:rsidR="00271B7E" w:rsidRPr="00271B7E" w:rsidRDefault="00271B7E" w:rsidP="00271B7E">
            <w:pPr>
              <w:spacing w:after="0" w:line="276" w:lineRule="auto"/>
              <w:jc w:val="center"/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</w:pPr>
            <w:r w:rsidRPr="00271B7E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Date:</w:t>
            </w:r>
          </w:p>
        </w:tc>
        <w:tc>
          <w:tcPr>
            <w:tcW w:w="1667" w:type="pct"/>
            <w:tcBorders>
              <w:bottom w:val="single" w:sz="4" w:space="0" w:color="0F243E" w:themeColor="text2" w:themeShade="80"/>
            </w:tcBorders>
          </w:tcPr>
          <w:p w14:paraId="12B37F3C" w14:textId="6F0A31E9" w:rsidR="00271B7E" w:rsidRPr="00271B7E" w:rsidRDefault="00271B7E" w:rsidP="00271B7E">
            <w:pPr>
              <w:spacing w:after="0" w:line="276" w:lineRule="auto"/>
              <w:jc w:val="center"/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</w:pPr>
            <w:r w:rsidRPr="00271B7E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Signature:</w:t>
            </w:r>
          </w:p>
        </w:tc>
      </w:tr>
    </w:tbl>
    <w:p w14:paraId="233AA49E" w14:textId="77777777" w:rsidR="0010245D" w:rsidRPr="00A46255" w:rsidRDefault="0010245D" w:rsidP="00A46255">
      <w:pPr>
        <w:ind w:firstLine="708"/>
        <w:rPr>
          <w:rFonts w:asciiTheme="minorHAnsi" w:hAnsiTheme="minorHAnsi"/>
          <w:lang w:val="en-US"/>
        </w:rPr>
      </w:pPr>
    </w:p>
    <w:sectPr w:rsidR="0010245D" w:rsidRPr="00A46255" w:rsidSect="00E2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076B87" w14:textId="77777777" w:rsidR="00E23ABE" w:rsidRDefault="00E23ABE" w:rsidP="003E6A23">
      <w:pPr>
        <w:spacing w:after="0" w:line="240" w:lineRule="auto"/>
      </w:pPr>
      <w:r>
        <w:separator/>
      </w:r>
    </w:p>
  </w:endnote>
  <w:endnote w:type="continuationSeparator" w:id="0">
    <w:p w14:paraId="60FF7F9F" w14:textId="77777777" w:rsidR="00E23ABE" w:rsidRDefault="00E23ABE" w:rsidP="003E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Styl1"/>
      <w:tblW w:w="0" w:type="auto"/>
      <w:tblBorders>
        <w:top w:val="single" w:sz="4" w:space="0" w:color="354366"/>
        <w:bottom w:val="none" w:sz="0" w:space="0" w:color="auto"/>
      </w:tblBorders>
      <w:tblLook w:val="04A0" w:firstRow="1" w:lastRow="0" w:firstColumn="1" w:lastColumn="0" w:noHBand="0" w:noVBand="1"/>
    </w:tblPr>
    <w:tblGrid>
      <w:gridCol w:w="4553"/>
      <w:gridCol w:w="4519"/>
    </w:tblGrid>
    <w:tr w:rsidR="00145EA8" w14:paraId="5F9C2AD4" w14:textId="77777777" w:rsidTr="003E6A23">
      <w:tc>
        <w:tcPr>
          <w:tcW w:w="4606" w:type="dxa"/>
        </w:tcPr>
        <w:p w14:paraId="3308A41C" w14:textId="77777777" w:rsidR="00145EA8" w:rsidRPr="003E6A23" w:rsidRDefault="00145EA8" w:rsidP="003E6A23">
          <w:pPr>
            <w:shd w:val="clear" w:color="auto" w:fill="FFFFFF"/>
            <w:spacing w:after="0"/>
            <w:jc w:val="both"/>
            <w:rPr>
              <w:rFonts w:asciiTheme="minorHAnsi" w:eastAsia="Times New Roman" w:hAnsiTheme="minorHAnsi" w:cs="Arial"/>
              <w:bCs/>
              <w:color w:val="353E66"/>
              <w:szCs w:val="24"/>
              <w:lang w:eastAsia="pl-PL"/>
            </w:rPr>
          </w:pPr>
          <w:r w:rsidRPr="003E6A23">
            <w:rPr>
              <w:rFonts w:asciiTheme="minorHAnsi" w:eastAsia="Times New Roman" w:hAnsiTheme="minorHAnsi" w:cs="Arial"/>
              <w:bCs/>
              <w:color w:val="353E66"/>
              <w:szCs w:val="24"/>
              <w:lang w:eastAsia="pl-PL"/>
            </w:rPr>
            <w:t>E-mail: </w:t>
          </w:r>
          <w:r w:rsidRPr="003E6A23">
            <w:rPr>
              <w:rFonts w:asciiTheme="minorHAnsi" w:eastAsia="Times New Roman" w:hAnsiTheme="minorHAnsi" w:cs="Arial"/>
              <w:b/>
              <w:bCs/>
              <w:color w:val="353E66"/>
              <w:szCs w:val="24"/>
              <w:lang w:eastAsia="pl-PL"/>
            </w:rPr>
            <w:t>hip@uwm.edu.pl</w:t>
          </w:r>
        </w:p>
        <w:p w14:paraId="6D8CA747" w14:textId="77777777" w:rsidR="00145EA8" w:rsidRPr="003E6A23" w:rsidRDefault="00145EA8" w:rsidP="003E6A23">
          <w:pPr>
            <w:tabs>
              <w:tab w:val="left" w:pos="1665"/>
            </w:tabs>
            <w:rPr>
              <w:rFonts w:cs="Arial"/>
              <w:color w:val="BFBFBF" w:themeColor="background1" w:themeShade="BF"/>
              <w:shd w:val="clear" w:color="auto" w:fill="FFFFFF"/>
            </w:rPr>
          </w:pPr>
          <w:r w:rsidRPr="003E6A23">
            <w:rPr>
              <w:rFonts w:asciiTheme="minorHAnsi" w:eastAsia="Times New Roman" w:hAnsiTheme="minorHAnsi" w:cs="Arial"/>
              <w:bCs/>
              <w:color w:val="353E66"/>
              <w:szCs w:val="24"/>
              <w:lang w:eastAsia="pl-PL"/>
            </w:rPr>
            <w:t>www.uwm.edu.pl/hip</w:t>
          </w:r>
        </w:p>
      </w:tc>
      <w:tc>
        <w:tcPr>
          <w:tcW w:w="4606" w:type="dxa"/>
        </w:tcPr>
        <w:p w14:paraId="47FA3838" w14:textId="77777777" w:rsidR="00145EA8" w:rsidRPr="003E6A23" w:rsidRDefault="00145EA8" w:rsidP="003E6A23">
          <w:pPr>
            <w:spacing w:after="0"/>
            <w:jc w:val="right"/>
            <w:rPr>
              <w:rFonts w:asciiTheme="minorHAnsi" w:eastAsia="Times New Roman" w:hAnsiTheme="minorHAnsi" w:cs="Arial"/>
              <w:b/>
              <w:bCs/>
              <w:color w:val="353E66"/>
              <w:szCs w:val="24"/>
              <w:lang w:eastAsia="pl-PL"/>
            </w:rPr>
          </w:pPr>
          <w:r w:rsidRPr="003E6A23">
            <w:rPr>
              <w:rFonts w:asciiTheme="minorHAnsi" w:eastAsia="Times New Roman" w:hAnsiTheme="minorHAnsi" w:cs="Arial"/>
              <w:b/>
              <w:bCs/>
              <w:color w:val="353E66"/>
              <w:szCs w:val="24"/>
              <w:lang w:eastAsia="pl-PL"/>
            </w:rPr>
            <w:t>Instytut Filozofii UWM w Olsztynie</w:t>
          </w:r>
        </w:p>
        <w:p w14:paraId="654B85B2" w14:textId="77777777" w:rsidR="00145EA8" w:rsidRPr="003E6A23" w:rsidRDefault="00145EA8" w:rsidP="003E6A23">
          <w:pPr>
            <w:spacing w:after="0"/>
            <w:jc w:val="right"/>
            <w:rPr>
              <w:rFonts w:asciiTheme="minorHAnsi" w:eastAsia="Times New Roman" w:hAnsiTheme="minorHAnsi" w:cs="Arial"/>
              <w:bCs/>
              <w:color w:val="353E66"/>
              <w:szCs w:val="24"/>
              <w:lang w:eastAsia="pl-PL"/>
            </w:rPr>
          </w:pPr>
          <w:r w:rsidRPr="003E6A23">
            <w:rPr>
              <w:rFonts w:asciiTheme="minorHAnsi" w:eastAsia="Times New Roman" w:hAnsiTheme="minorHAnsi" w:cs="Arial"/>
              <w:bCs/>
              <w:color w:val="353E66"/>
              <w:szCs w:val="24"/>
              <w:lang w:eastAsia="pl-PL"/>
            </w:rPr>
            <w:t>ul. Kurta Obitza 1</w:t>
          </w:r>
        </w:p>
        <w:p w14:paraId="1D54F733" w14:textId="77777777" w:rsidR="00145EA8" w:rsidRDefault="00145EA8" w:rsidP="003E6A23">
          <w:pPr>
            <w:pStyle w:val="Stopka"/>
            <w:jc w:val="right"/>
          </w:pPr>
          <w:r w:rsidRPr="003E6A23">
            <w:rPr>
              <w:rFonts w:asciiTheme="minorHAnsi" w:eastAsia="Times New Roman" w:hAnsiTheme="minorHAnsi" w:cs="Arial"/>
              <w:bCs/>
              <w:color w:val="353E66"/>
              <w:szCs w:val="24"/>
              <w:lang w:eastAsia="pl-PL"/>
            </w:rPr>
            <w:t>PL 10-725 Olsztyn</w:t>
          </w:r>
        </w:p>
      </w:tc>
    </w:tr>
  </w:tbl>
  <w:p w14:paraId="0523F5EA" w14:textId="77777777" w:rsidR="00145EA8" w:rsidRDefault="00145E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9BF44C" w14:textId="77777777" w:rsidR="00E23ABE" w:rsidRDefault="00E23ABE" w:rsidP="003E6A23">
      <w:pPr>
        <w:spacing w:after="0" w:line="240" w:lineRule="auto"/>
      </w:pPr>
      <w:r>
        <w:separator/>
      </w:r>
    </w:p>
  </w:footnote>
  <w:footnote w:type="continuationSeparator" w:id="0">
    <w:p w14:paraId="5225C132" w14:textId="77777777" w:rsidR="00E23ABE" w:rsidRDefault="00E23ABE" w:rsidP="003E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Styl1"/>
      <w:tblW w:w="0" w:type="auto"/>
      <w:tblLook w:val="04A0" w:firstRow="1" w:lastRow="0" w:firstColumn="1" w:lastColumn="0" w:noHBand="0" w:noVBand="1"/>
    </w:tblPr>
    <w:tblGrid>
      <w:gridCol w:w="4587"/>
      <w:gridCol w:w="4485"/>
    </w:tblGrid>
    <w:tr w:rsidR="00145EA8" w14:paraId="0028BB7A" w14:textId="77777777" w:rsidTr="003E6A23">
      <w:trPr>
        <w:trHeight w:val="996"/>
      </w:trPr>
      <w:tc>
        <w:tcPr>
          <w:tcW w:w="4606" w:type="dxa"/>
        </w:tcPr>
        <w:p w14:paraId="3DE5CF2A" w14:textId="77777777" w:rsidR="00145EA8" w:rsidRDefault="00145EA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ED0C0DB" wp14:editId="19836542">
                <wp:extent cx="2404877" cy="603505"/>
                <wp:effectExtent l="19050" t="0" r="0" b="0"/>
                <wp:docPr id="2" name="Obraz 0" descr="HIP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IP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4877" cy="603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bottom"/>
        </w:tcPr>
        <w:p w14:paraId="344956C0" w14:textId="77777777" w:rsidR="00145EA8" w:rsidRDefault="00145EA8" w:rsidP="003E6A23">
          <w:pPr>
            <w:shd w:val="clear" w:color="auto" w:fill="FFFFFF"/>
            <w:spacing w:after="0"/>
            <w:jc w:val="right"/>
            <w:rPr>
              <w:rFonts w:asciiTheme="minorHAnsi" w:eastAsia="Times New Roman" w:hAnsiTheme="minorHAnsi" w:cs="Arial"/>
              <w:bCs/>
              <w:color w:val="353E66"/>
              <w:szCs w:val="24"/>
              <w:lang w:eastAsia="pl-PL"/>
            </w:rPr>
          </w:pPr>
          <w:r w:rsidRPr="00EB4A32">
            <w:rPr>
              <w:rFonts w:asciiTheme="minorHAnsi" w:eastAsia="Times New Roman" w:hAnsiTheme="minorHAnsi" w:cs="Arial"/>
              <w:bCs/>
              <w:color w:val="353E66"/>
              <w:szCs w:val="24"/>
              <w:lang w:eastAsia="pl-PL"/>
            </w:rPr>
            <w:t xml:space="preserve">ISSN 1234-4087 </w:t>
          </w:r>
        </w:p>
        <w:p w14:paraId="7C91CB14" w14:textId="77777777" w:rsidR="00145EA8" w:rsidRPr="003E6A23" w:rsidRDefault="00145EA8" w:rsidP="003E6A23">
          <w:pPr>
            <w:shd w:val="clear" w:color="auto" w:fill="FFFFFF"/>
            <w:spacing w:after="0"/>
            <w:jc w:val="right"/>
            <w:rPr>
              <w:rFonts w:asciiTheme="minorHAnsi" w:eastAsia="Times New Roman" w:hAnsiTheme="minorHAnsi" w:cs="Arial"/>
              <w:bCs/>
              <w:color w:val="353E66"/>
              <w:szCs w:val="24"/>
              <w:lang w:eastAsia="pl-PL"/>
            </w:rPr>
          </w:pPr>
          <w:r w:rsidRPr="00EB4A32">
            <w:rPr>
              <w:rFonts w:asciiTheme="minorHAnsi" w:eastAsia="Times New Roman" w:hAnsiTheme="minorHAnsi" w:cs="Arial"/>
              <w:bCs/>
              <w:color w:val="353E66"/>
              <w:szCs w:val="24"/>
              <w:lang w:eastAsia="pl-PL"/>
            </w:rPr>
            <w:t>Ukazuje się od 1994 roku</w:t>
          </w:r>
        </w:p>
      </w:tc>
    </w:tr>
  </w:tbl>
  <w:p w14:paraId="35ACD884" w14:textId="77777777" w:rsidR="00145EA8" w:rsidRDefault="00145E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B15D7"/>
    <w:multiLevelType w:val="hybridMultilevel"/>
    <w:tmpl w:val="38465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312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23"/>
    <w:rsid w:val="00001A8B"/>
    <w:rsid w:val="00002D94"/>
    <w:rsid w:val="00026850"/>
    <w:rsid w:val="000347D5"/>
    <w:rsid w:val="000357D5"/>
    <w:rsid w:val="00046758"/>
    <w:rsid w:val="000532D0"/>
    <w:rsid w:val="00075CA3"/>
    <w:rsid w:val="00083733"/>
    <w:rsid w:val="00083CF8"/>
    <w:rsid w:val="00095795"/>
    <w:rsid w:val="000A0780"/>
    <w:rsid w:val="000D60FF"/>
    <w:rsid w:val="000E1291"/>
    <w:rsid w:val="000E2BF0"/>
    <w:rsid w:val="000E6405"/>
    <w:rsid w:val="000F3CA0"/>
    <w:rsid w:val="0010245D"/>
    <w:rsid w:val="00111165"/>
    <w:rsid w:val="00111C86"/>
    <w:rsid w:val="00114903"/>
    <w:rsid w:val="001233A1"/>
    <w:rsid w:val="00145EA8"/>
    <w:rsid w:val="00150688"/>
    <w:rsid w:val="00156606"/>
    <w:rsid w:val="001862E8"/>
    <w:rsid w:val="001A3E65"/>
    <w:rsid w:val="001C1AF7"/>
    <w:rsid w:val="001D0FC3"/>
    <w:rsid w:val="001D52A0"/>
    <w:rsid w:val="001E1E71"/>
    <w:rsid w:val="001E4C20"/>
    <w:rsid w:val="001F7EB2"/>
    <w:rsid w:val="00211BED"/>
    <w:rsid w:val="00217517"/>
    <w:rsid w:val="002237E7"/>
    <w:rsid w:val="0022576B"/>
    <w:rsid w:val="002278C5"/>
    <w:rsid w:val="002360D7"/>
    <w:rsid w:val="00236B71"/>
    <w:rsid w:val="00263243"/>
    <w:rsid w:val="00270FA7"/>
    <w:rsid w:val="00271B7E"/>
    <w:rsid w:val="0029442A"/>
    <w:rsid w:val="00296AF0"/>
    <w:rsid w:val="002A046A"/>
    <w:rsid w:val="002A5030"/>
    <w:rsid w:val="002B2909"/>
    <w:rsid w:val="002B4C7A"/>
    <w:rsid w:val="002D294D"/>
    <w:rsid w:val="002D2D72"/>
    <w:rsid w:val="002D47E1"/>
    <w:rsid w:val="002D4A09"/>
    <w:rsid w:val="002E71BE"/>
    <w:rsid w:val="002F18FA"/>
    <w:rsid w:val="00305630"/>
    <w:rsid w:val="00307356"/>
    <w:rsid w:val="00313698"/>
    <w:rsid w:val="0033552D"/>
    <w:rsid w:val="003365BA"/>
    <w:rsid w:val="003423F3"/>
    <w:rsid w:val="00350706"/>
    <w:rsid w:val="003605C6"/>
    <w:rsid w:val="0036551F"/>
    <w:rsid w:val="00366A8D"/>
    <w:rsid w:val="00376337"/>
    <w:rsid w:val="00392778"/>
    <w:rsid w:val="00392829"/>
    <w:rsid w:val="003937A3"/>
    <w:rsid w:val="00396B44"/>
    <w:rsid w:val="003B1D08"/>
    <w:rsid w:val="003D2424"/>
    <w:rsid w:val="003E6A23"/>
    <w:rsid w:val="004172FE"/>
    <w:rsid w:val="00436489"/>
    <w:rsid w:val="0045203F"/>
    <w:rsid w:val="00452C3B"/>
    <w:rsid w:val="004654FF"/>
    <w:rsid w:val="00474642"/>
    <w:rsid w:val="00482AD8"/>
    <w:rsid w:val="00503F62"/>
    <w:rsid w:val="00513D61"/>
    <w:rsid w:val="00513EA8"/>
    <w:rsid w:val="005148CC"/>
    <w:rsid w:val="00530E94"/>
    <w:rsid w:val="00532B27"/>
    <w:rsid w:val="0053715B"/>
    <w:rsid w:val="00544860"/>
    <w:rsid w:val="00545F22"/>
    <w:rsid w:val="005605EE"/>
    <w:rsid w:val="00561707"/>
    <w:rsid w:val="00567556"/>
    <w:rsid w:val="00581171"/>
    <w:rsid w:val="00581F0A"/>
    <w:rsid w:val="00590B22"/>
    <w:rsid w:val="005945CE"/>
    <w:rsid w:val="00596B0C"/>
    <w:rsid w:val="005A0880"/>
    <w:rsid w:val="005B32CF"/>
    <w:rsid w:val="005F63AD"/>
    <w:rsid w:val="00601571"/>
    <w:rsid w:val="00617ACF"/>
    <w:rsid w:val="00617C3B"/>
    <w:rsid w:val="006554DD"/>
    <w:rsid w:val="006558B7"/>
    <w:rsid w:val="00670646"/>
    <w:rsid w:val="00675477"/>
    <w:rsid w:val="0067550A"/>
    <w:rsid w:val="00682793"/>
    <w:rsid w:val="00692E4B"/>
    <w:rsid w:val="0069767E"/>
    <w:rsid w:val="006A6CAB"/>
    <w:rsid w:val="006B1A76"/>
    <w:rsid w:val="006B5F17"/>
    <w:rsid w:val="006C1FD2"/>
    <w:rsid w:val="006E0865"/>
    <w:rsid w:val="006F7A6C"/>
    <w:rsid w:val="00700CCA"/>
    <w:rsid w:val="00707F5F"/>
    <w:rsid w:val="00710C62"/>
    <w:rsid w:val="0071529C"/>
    <w:rsid w:val="00730A0D"/>
    <w:rsid w:val="007317DA"/>
    <w:rsid w:val="007452C4"/>
    <w:rsid w:val="007459CC"/>
    <w:rsid w:val="00750F35"/>
    <w:rsid w:val="00756C6B"/>
    <w:rsid w:val="0076357E"/>
    <w:rsid w:val="007660FF"/>
    <w:rsid w:val="00771639"/>
    <w:rsid w:val="007A0B69"/>
    <w:rsid w:val="007A5357"/>
    <w:rsid w:val="007C52DF"/>
    <w:rsid w:val="007D0117"/>
    <w:rsid w:val="007E0700"/>
    <w:rsid w:val="007E48D9"/>
    <w:rsid w:val="007E7DDA"/>
    <w:rsid w:val="008126F2"/>
    <w:rsid w:val="00815388"/>
    <w:rsid w:val="00817C82"/>
    <w:rsid w:val="008226E9"/>
    <w:rsid w:val="00831476"/>
    <w:rsid w:val="00836728"/>
    <w:rsid w:val="00840CAC"/>
    <w:rsid w:val="0084207F"/>
    <w:rsid w:val="00852C60"/>
    <w:rsid w:val="00856949"/>
    <w:rsid w:val="008606B7"/>
    <w:rsid w:val="00864F06"/>
    <w:rsid w:val="00872A4C"/>
    <w:rsid w:val="00877A7F"/>
    <w:rsid w:val="00882BB0"/>
    <w:rsid w:val="00890094"/>
    <w:rsid w:val="00890116"/>
    <w:rsid w:val="0089118D"/>
    <w:rsid w:val="00891ED1"/>
    <w:rsid w:val="0089629A"/>
    <w:rsid w:val="008A3587"/>
    <w:rsid w:val="008B0271"/>
    <w:rsid w:val="008D00DE"/>
    <w:rsid w:val="008D4B7F"/>
    <w:rsid w:val="008F5E38"/>
    <w:rsid w:val="008F7780"/>
    <w:rsid w:val="00924378"/>
    <w:rsid w:val="009254DC"/>
    <w:rsid w:val="009267A2"/>
    <w:rsid w:val="00975205"/>
    <w:rsid w:val="00975A4F"/>
    <w:rsid w:val="00982885"/>
    <w:rsid w:val="009A5509"/>
    <w:rsid w:val="009B2317"/>
    <w:rsid w:val="009B5B39"/>
    <w:rsid w:val="009B767F"/>
    <w:rsid w:val="009C3351"/>
    <w:rsid w:val="009D14A1"/>
    <w:rsid w:val="009D40F9"/>
    <w:rsid w:val="009D715E"/>
    <w:rsid w:val="009E3691"/>
    <w:rsid w:val="00A004E0"/>
    <w:rsid w:val="00A03306"/>
    <w:rsid w:val="00A13BAB"/>
    <w:rsid w:val="00A2279E"/>
    <w:rsid w:val="00A31283"/>
    <w:rsid w:val="00A46255"/>
    <w:rsid w:val="00A505FB"/>
    <w:rsid w:val="00A55979"/>
    <w:rsid w:val="00A5787A"/>
    <w:rsid w:val="00A60466"/>
    <w:rsid w:val="00A66AA2"/>
    <w:rsid w:val="00A71A8E"/>
    <w:rsid w:val="00A76A40"/>
    <w:rsid w:val="00A974B2"/>
    <w:rsid w:val="00AC4109"/>
    <w:rsid w:val="00AC7DA0"/>
    <w:rsid w:val="00AD0858"/>
    <w:rsid w:val="00AE4929"/>
    <w:rsid w:val="00AF0E48"/>
    <w:rsid w:val="00AF2B6F"/>
    <w:rsid w:val="00AF4922"/>
    <w:rsid w:val="00B033D4"/>
    <w:rsid w:val="00B12B17"/>
    <w:rsid w:val="00B1359E"/>
    <w:rsid w:val="00B16590"/>
    <w:rsid w:val="00B20961"/>
    <w:rsid w:val="00B36639"/>
    <w:rsid w:val="00B55F02"/>
    <w:rsid w:val="00B5671C"/>
    <w:rsid w:val="00B71110"/>
    <w:rsid w:val="00BA4BA5"/>
    <w:rsid w:val="00BB2F88"/>
    <w:rsid w:val="00BB7906"/>
    <w:rsid w:val="00BB7C13"/>
    <w:rsid w:val="00BC1788"/>
    <w:rsid w:val="00BC4178"/>
    <w:rsid w:val="00BE13DB"/>
    <w:rsid w:val="00BE375E"/>
    <w:rsid w:val="00C0150A"/>
    <w:rsid w:val="00C049C0"/>
    <w:rsid w:val="00C06410"/>
    <w:rsid w:val="00C06B4A"/>
    <w:rsid w:val="00C1301A"/>
    <w:rsid w:val="00C2655E"/>
    <w:rsid w:val="00C41634"/>
    <w:rsid w:val="00C4678A"/>
    <w:rsid w:val="00C47CDC"/>
    <w:rsid w:val="00C56872"/>
    <w:rsid w:val="00C762FC"/>
    <w:rsid w:val="00C847FD"/>
    <w:rsid w:val="00C91989"/>
    <w:rsid w:val="00CA52AF"/>
    <w:rsid w:val="00CC0FB3"/>
    <w:rsid w:val="00CE16C7"/>
    <w:rsid w:val="00D0368B"/>
    <w:rsid w:val="00D0659A"/>
    <w:rsid w:val="00D0729F"/>
    <w:rsid w:val="00D12963"/>
    <w:rsid w:val="00D179E4"/>
    <w:rsid w:val="00D23C09"/>
    <w:rsid w:val="00D33C34"/>
    <w:rsid w:val="00D35FB0"/>
    <w:rsid w:val="00D40CFB"/>
    <w:rsid w:val="00D4263B"/>
    <w:rsid w:val="00D453E0"/>
    <w:rsid w:val="00D56125"/>
    <w:rsid w:val="00D63F03"/>
    <w:rsid w:val="00D66B83"/>
    <w:rsid w:val="00D7057E"/>
    <w:rsid w:val="00D830F9"/>
    <w:rsid w:val="00D908C2"/>
    <w:rsid w:val="00D93D43"/>
    <w:rsid w:val="00DA6412"/>
    <w:rsid w:val="00DA7579"/>
    <w:rsid w:val="00DC030B"/>
    <w:rsid w:val="00DD2BFC"/>
    <w:rsid w:val="00DD40A8"/>
    <w:rsid w:val="00DD42DD"/>
    <w:rsid w:val="00DD785E"/>
    <w:rsid w:val="00DF527B"/>
    <w:rsid w:val="00DF5E63"/>
    <w:rsid w:val="00E02508"/>
    <w:rsid w:val="00E1263C"/>
    <w:rsid w:val="00E1306E"/>
    <w:rsid w:val="00E23ABE"/>
    <w:rsid w:val="00E270E2"/>
    <w:rsid w:val="00E454CB"/>
    <w:rsid w:val="00E55CC7"/>
    <w:rsid w:val="00E61F60"/>
    <w:rsid w:val="00E63153"/>
    <w:rsid w:val="00E70383"/>
    <w:rsid w:val="00ED22AF"/>
    <w:rsid w:val="00ED557D"/>
    <w:rsid w:val="00ED7E2B"/>
    <w:rsid w:val="00EF1868"/>
    <w:rsid w:val="00F02496"/>
    <w:rsid w:val="00F04D38"/>
    <w:rsid w:val="00F06B54"/>
    <w:rsid w:val="00F11463"/>
    <w:rsid w:val="00F15556"/>
    <w:rsid w:val="00F21F91"/>
    <w:rsid w:val="00F23F35"/>
    <w:rsid w:val="00F56D62"/>
    <w:rsid w:val="00F757AB"/>
    <w:rsid w:val="00F85972"/>
    <w:rsid w:val="00F92A3A"/>
    <w:rsid w:val="00F94872"/>
    <w:rsid w:val="00F95EA9"/>
    <w:rsid w:val="00FA3026"/>
    <w:rsid w:val="00FC1379"/>
    <w:rsid w:val="00FD29DE"/>
    <w:rsid w:val="00FE0422"/>
    <w:rsid w:val="00FE3D8A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A42ED"/>
  <w15:docId w15:val="{A1B20E88-47A9-4416-9073-A14A4DF7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C20"/>
    <w:pPr>
      <w:spacing w:after="80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C20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4C20"/>
    <w:pPr>
      <w:keepNext/>
      <w:keepLines/>
      <w:spacing w:after="0"/>
      <w:ind w:left="708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4C20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4C2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E4C20"/>
    <w:pPr>
      <w:spacing w:after="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4C20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52"/>
      <w:szCs w:val="52"/>
    </w:rPr>
  </w:style>
  <w:style w:type="paragraph" w:styleId="Cytat">
    <w:name w:val="Quote"/>
    <w:basedOn w:val="Normalny"/>
    <w:next w:val="Normalny"/>
    <w:link w:val="CytatZnak"/>
    <w:uiPriority w:val="29"/>
    <w:qFormat/>
    <w:rsid w:val="001E4C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E4C20"/>
    <w:rPr>
      <w:rFonts w:ascii="Times New Roman" w:hAnsi="Times New Roman"/>
      <w:i/>
      <w:iCs/>
      <w:color w:val="000000" w:themeColor="text1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4C20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E4C20"/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E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6A2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E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6A23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3E6A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">
    <w:name w:val="Styl1"/>
    <w:basedOn w:val="Standardowy"/>
    <w:uiPriority w:val="99"/>
    <w:qFormat/>
    <w:rsid w:val="003E6A23"/>
    <w:pPr>
      <w:spacing w:line="240" w:lineRule="auto"/>
      <w:jc w:val="left"/>
    </w:pPr>
    <w:tblPr>
      <w:tblBorders>
        <w:bottom w:val="single" w:sz="4" w:space="0" w:color="354366"/>
      </w:tblBorders>
    </w:tblPr>
  </w:style>
  <w:style w:type="table" w:customStyle="1" w:styleId="Styl2">
    <w:name w:val="Styl2"/>
    <w:basedOn w:val="Standardowy"/>
    <w:uiPriority w:val="99"/>
    <w:qFormat/>
    <w:rsid w:val="003E6A23"/>
    <w:pPr>
      <w:spacing w:line="240" w:lineRule="auto"/>
      <w:jc w:val="left"/>
    </w:pPr>
    <w:tblPr/>
  </w:style>
  <w:style w:type="paragraph" w:styleId="Tekstdymka">
    <w:name w:val="Balloon Text"/>
    <w:basedOn w:val="Normalny"/>
    <w:link w:val="TekstdymkaZnak"/>
    <w:uiPriority w:val="99"/>
    <w:semiHidden/>
    <w:unhideWhenUsed/>
    <w:rsid w:val="003E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A2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6A2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5687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D785E"/>
    <w:rPr>
      <w:color w:val="80808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7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77A7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5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5E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5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5E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75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911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3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9A3DE-EF38-4080-BEED-E0549344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Danuta Zawadzka</cp:lastModifiedBy>
  <cp:revision>225</cp:revision>
  <cp:lastPrinted>2018-03-06T21:42:00Z</cp:lastPrinted>
  <dcterms:created xsi:type="dcterms:W3CDTF">2024-04-05T15:55:00Z</dcterms:created>
  <dcterms:modified xsi:type="dcterms:W3CDTF">2024-04-10T07:17:00Z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ContentControlDropDownList" visible="true"/>
        <mso:control idQ="mso:ContentControlDropDownList" visible="true"/>
      </mso:documentControls>
    </mso:qat>
  </mso:ribbon>
</mso:customUI>
</file>